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6C" w:rsidRPr="002F4EBE" w:rsidRDefault="007A1CD3">
      <w:pPr>
        <w:rPr>
          <w:rFonts w:cs="Times New Roman"/>
          <w:b/>
          <w:sz w:val="28"/>
          <w:szCs w:val="28"/>
        </w:rPr>
      </w:pPr>
      <w:r w:rsidRPr="002F4EBE">
        <w:rPr>
          <w:rFonts w:cs="Times New Roman"/>
          <w:b/>
          <w:sz w:val="28"/>
          <w:szCs w:val="28"/>
        </w:rPr>
        <w:t xml:space="preserve">Een praktijkgericht onderzoek naar: Hoe kan beeldend vormen </w:t>
      </w:r>
      <w:r w:rsidR="0007483C">
        <w:rPr>
          <w:rFonts w:cs="Times New Roman"/>
          <w:b/>
          <w:sz w:val="28"/>
          <w:szCs w:val="28"/>
        </w:rPr>
        <w:t xml:space="preserve">bijdragen aan de ontwikkeling </w:t>
      </w:r>
      <w:r w:rsidR="00CF6814" w:rsidRPr="002F4EBE">
        <w:rPr>
          <w:rFonts w:cs="Times New Roman"/>
          <w:b/>
          <w:sz w:val="28"/>
          <w:szCs w:val="28"/>
        </w:rPr>
        <w:t>van de fijne motoriek en de schrijfvoorwaarden?</w:t>
      </w:r>
    </w:p>
    <w:p w:rsidR="0049536C" w:rsidRPr="004107FD" w:rsidRDefault="0049536C">
      <w:pPr>
        <w:rPr>
          <w:sz w:val="16"/>
          <w:szCs w:val="16"/>
        </w:rPr>
      </w:pPr>
    </w:p>
    <w:p w:rsidR="004107FD" w:rsidRPr="004107FD" w:rsidRDefault="004107FD">
      <w:pPr>
        <w:rPr>
          <w:sz w:val="16"/>
          <w:szCs w:val="16"/>
        </w:rPr>
      </w:pPr>
    </w:p>
    <w:p w:rsidR="0007483C" w:rsidRDefault="002F4EBE">
      <w:pPr>
        <w:rPr>
          <w:i/>
        </w:rPr>
      </w:pPr>
      <w:r>
        <w:rPr>
          <w:i/>
        </w:rPr>
        <w:t xml:space="preserve">Joyce V. </w:t>
      </w:r>
      <w:proofErr w:type="spellStart"/>
      <w:r>
        <w:rPr>
          <w:i/>
        </w:rPr>
        <w:t>Kuenen</w:t>
      </w:r>
      <w:proofErr w:type="spellEnd"/>
      <w:r w:rsidR="003469F3">
        <w:rPr>
          <w:i/>
        </w:rPr>
        <w:t xml:space="preserve"> is leerkracht</w:t>
      </w:r>
      <w:r w:rsidR="00AF432B">
        <w:rPr>
          <w:i/>
        </w:rPr>
        <w:t xml:space="preserve"> </w:t>
      </w:r>
      <w:bookmarkStart w:id="0" w:name="_GoBack"/>
      <w:bookmarkEnd w:id="0"/>
      <w:r w:rsidR="003469F3">
        <w:rPr>
          <w:i/>
        </w:rPr>
        <w:t xml:space="preserve">groep 1/2 </w:t>
      </w:r>
      <w:r>
        <w:rPr>
          <w:i/>
        </w:rPr>
        <w:t xml:space="preserve">op BS De Bloemaert in Tilburg. Zij slaagde in juni 2019 voor de opleiding cultuurbegeleider aan </w:t>
      </w:r>
      <w:proofErr w:type="spellStart"/>
      <w:r>
        <w:rPr>
          <w:i/>
        </w:rPr>
        <w:t>Fontys</w:t>
      </w:r>
      <w:proofErr w:type="spellEnd"/>
      <w:r>
        <w:rPr>
          <w:i/>
        </w:rPr>
        <w:t xml:space="preserve"> HKE Eindhoven. Haar meesterproef bestond ui</w:t>
      </w:r>
      <w:r w:rsidR="00060A01">
        <w:rPr>
          <w:i/>
        </w:rPr>
        <w:t>t een praktijkgericht onderzoek naar</w:t>
      </w:r>
      <w:r>
        <w:rPr>
          <w:i/>
        </w:rPr>
        <w:t xml:space="preserve">: </w:t>
      </w:r>
      <w:r w:rsidR="00060A01">
        <w:rPr>
          <w:i/>
        </w:rPr>
        <w:t>“</w:t>
      </w:r>
      <w:r>
        <w:rPr>
          <w:i/>
        </w:rPr>
        <w:t>Hoe kan beeldend vormen bijdragen aan de ont</w:t>
      </w:r>
      <w:r w:rsidR="00060A01">
        <w:rPr>
          <w:i/>
        </w:rPr>
        <w:t>wik</w:t>
      </w:r>
      <w:r>
        <w:rPr>
          <w:i/>
        </w:rPr>
        <w:t>keling van de fijne motoriek en de schrijfvoorwaarden?”</w:t>
      </w:r>
    </w:p>
    <w:p w:rsidR="002F4EBE" w:rsidRPr="00060A01" w:rsidRDefault="00060A01">
      <w:pPr>
        <w:rPr>
          <w:b/>
          <w:i/>
          <w:szCs w:val="24"/>
        </w:rPr>
      </w:pPr>
      <w:r>
        <w:rPr>
          <w:i/>
        </w:rPr>
        <w:t>Op 30 oktober 2019 kreeg zij de NRO-</w:t>
      </w:r>
      <w:r w:rsidRPr="00060A01">
        <w:rPr>
          <w:i/>
          <w:szCs w:val="24"/>
        </w:rPr>
        <w:t>verbindingsprijs uitgereikt</w:t>
      </w:r>
      <w:r w:rsidRPr="00060A01">
        <w:rPr>
          <w:rStyle w:val="BallontekstChar"/>
          <w:rFonts w:cs="Times New Roman"/>
          <w:i/>
          <w:sz w:val="24"/>
          <w:szCs w:val="24"/>
        </w:rPr>
        <w:t xml:space="preserve"> </w:t>
      </w:r>
      <w:r w:rsidRPr="00060A01">
        <w:rPr>
          <w:rStyle w:val="Zwaar"/>
          <w:rFonts w:cs="Times New Roman"/>
          <w:b w:val="0"/>
          <w:i/>
          <w:szCs w:val="24"/>
        </w:rPr>
        <w:t>voor haar onderzoek naar de verbetering van het schrijfonderwijs</w:t>
      </w:r>
      <w:r>
        <w:rPr>
          <w:rStyle w:val="Zwaar"/>
          <w:rFonts w:cs="Times New Roman"/>
          <w:b w:val="0"/>
          <w:i/>
          <w:szCs w:val="24"/>
        </w:rPr>
        <w:t>,</w:t>
      </w:r>
      <w:r w:rsidRPr="00060A01">
        <w:rPr>
          <w:rStyle w:val="Zwaar"/>
          <w:rFonts w:cs="Times New Roman"/>
          <w:b w:val="0"/>
          <w:i/>
          <w:szCs w:val="24"/>
        </w:rPr>
        <w:t xml:space="preserve"> door het inzetten van beeldende vorming.</w:t>
      </w:r>
      <w:r>
        <w:rPr>
          <w:rStyle w:val="Zwaar"/>
          <w:rFonts w:cs="Times New Roman"/>
          <w:b w:val="0"/>
          <w:i/>
          <w:szCs w:val="24"/>
        </w:rPr>
        <w:t xml:space="preserve"> Met haar originele aanpak opent zij nieuwe deuren.</w:t>
      </w:r>
    </w:p>
    <w:p w:rsidR="00060A01" w:rsidRDefault="002C2295">
      <w:pPr>
        <w:rPr>
          <w:i/>
        </w:rPr>
      </w:pPr>
      <w:r>
        <w:rPr>
          <w:i/>
        </w:rPr>
        <w:t>In dit artikel</w:t>
      </w:r>
      <w:r w:rsidR="00060A01">
        <w:rPr>
          <w:i/>
        </w:rPr>
        <w:t xml:space="preserve"> zijn uit haar meesterproef citaten gekozen, die interessa</w:t>
      </w:r>
      <w:r w:rsidR="0007483C">
        <w:rPr>
          <w:i/>
        </w:rPr>
        <w:t xml:space="preserve">nt zijn voor wie zowel kritisch, informatief </w:t>
      </w:r>
      <w:r w:rsidR="00060A01">
        <w:rPr>
          <w:i/>
        </w:rPr>
        <w:t>als</w:t>
      </w:r>
      <w:r>
        <w:rPr>
          <w:i/>
        </w:rPr>
        <w:t xml:space="preserve"> creatief tegen motoriek, schrijfvoorwaarden en handschriftonderwijs aankijkt.</w:t>
      </w:r>
    </w:p>
    <w:p w:rsidR="002F4EBE" w:rsidRPr="002F4EBE" w:rsidRDefault="002F4EBE">
      <w:pPr>
        <w:rPr>
          <w:i/>
        </w:rPr>
      </w:pPr>
    </w:p>
    <w:p w:rsidR="000E6BE1" w:rsidRPr="000E6BE1" w:rsidRDefault="000E6BE1">
      <w:pPr>
        <w:rPr>
          <w:b/>
        </w:rPr>
      </w:pPr>
      <w:r w:rsidRPr="000E6BE1">
        <w:rPr>
          <w:b/>
        </w:rPr>
        <w:t>Kritisch</w:t>
      </w:r>
    </w:p>
    <w:p w:rsidR="009F6A31" w:rsidRDefault="000E6BE1" w:rsidP="004A1A1B">
      <w:pPr>
        <w:rPr>
          <w:szCs w:val="24"/>
        </w:rPr>
      </w:pPr>
      <w:r w:rsidRPr="000E6BE1">
        <w:rPr>
          <w:szCs w:val="24"/>
        </w:rPr>
        <w:t>Uit gesprekken binnen het team is gebleken dat de motorische ontwikkeling van het jonge kind te wensen over laat.</w:t>
      </w:r>
      <w:r>
        <w:rPr>
          <w:szCs w:val="24"/>
        </w:rPr>
        <w:t xml:space="preserve"> </w:t>
      </w:r>
    </w:p>
    <w:p w:rsidR="009F6A31" w:rsidRPr="009F6A31" w:rsidRDefault="009F6A31" w:rsidP="009F6A31">
      <w:pPr>
        <w:rPr>
          <w:szCs w:val="24"/>
        </w:rPr>
      </w:pPr>
      <w:r w:rsidRPr="009F6A31">
        <w:rPr>
          <w:szCs w:val="24"/>
        </w:rPr>
        <w:t xml:space="preserve">Opvallend is dat 8 van de 15 leerlingen de doelen van groep 1, halverwege groep 2 nog niet gehaald hebben. Dit is gelijk aan 53,3%. Als gekeken wordt naar de achterstand op het gebied van de ontwikkeling van de grove motoriek, blijkt dat 10 van de 15 leerlingen, 66,6%, een achterstand heeft van 5 of meer maanden. </w:t>
      </w:r>
    </w:p>
    <w:p w:rsidR="004A1A1B" w:rsidRDefault="000E6BE1" w:rsidP="004A1A1B">
      <w:pPr>
        <w:rPr>
          <w:szCs w:val="24"/>
        </w:rPr>
      </w:pPr>
      <w:r>
        <w:rPr>
          <w:szCs w:val="24"/>
        </w:rPr>
        <w:t>D</w:t>
      </w:r>
      <w:r w:rsidRPr="000E6BE1">
        <w:rPr>
          <w:szCs w:val="24"/>
        </w:rPr>
        <w:t>e leerkrachten in groep 3</w:t>
      </w:r>
      <w:r>
        <w:rPr>
          <w:szCs w:val="24"/>
        </w:rPr>
        <w:t xml:space="preserve"> van De Bloemaert</w:t>
      </w:r>
      <w:r w:rsidRPr="000E6BE1">
        <w:rPr>
          <w:szCs w:val="24"/>
        </w:rPr>
        <w:t xml:space="preserve"> hebben aangegeven</w:t>
      </w:r>
      <w:r>
        <w:rPr>
          <w:szCs w:val="24"/>
        </w:rPr>
        <w:t>,</w:t>
      </w:r>
      <w:r w:rsidRPr="000E6BE1">
        <w:rPr>
          <w:szCs w:val="24"/>
        </w:rPr>
        <w:t xml:space="preserve"> dat een groot deel van de </w:t>
      </w:r>
      <w:r w:rsidRPr="004A1A1B">
        <w:rPr>
          <w:szCs w:val="24"/>
        </w:rPr>
        <w:t>leerlingen problemen heeft met de motoriek en halverwege groep 3 onleesbaar handschrift heeft.</w:t>
      </w:r>
      <w:r w:rsidR="004A1A1B" w:rsidRPr="004A1A1B">
        <w:rPr>
          <w:szCs w:val="24"/>
        </w:rPr>
        <w:t xml:space="preserve"> Zij wijzen naar de beperkte motoriek van de leerlingen: de kinderen hebben hun dictee niet goed leesbaar geschreven en wat niet leesbaar is, wordt fout gerekend. Dit volgens de richtlijnen van </w:t>
      </w:r>
      <w:r w:rsidR="004A1A1B">
        <w:rPr>
          <w:szCs w:val="24"/>
        </w:rPr>
        <w:t xml:space="preserve">het </w:t>
      </w:r>
      <w:r w:rsidR="004A1A1B" w:rsidRPr="004A1A1B">
        <w:rPr>
          <w:szCs w:val="24"/>
        </w:rPr>
        <w:t xml:space="preserve">Cito. </w:t>
      </w:r>
      <w:r w:rsidR="00D63AD8" w:rsidRPr="00D63AD8">
        <w:rPr>
          <w:szCs w:val="24"/>
        </w:rPr>
        <w:t xml:space="preserve">Onleesbare dictees in groep 3 vormen de aanleiding van dit </w:t>
      </w:r>
      <w:proofErr w:type="spellStart"/>
      <w:r w:rsidR="00D63AD8" w:rsidRPr="00D63AD8">
        <w:rPr>
          <w:szCs w:val="24"/>
        </w:rPr>
        <w:t>onder</w:t>
      </w:r>
      <w:r w:rsidR="009F6A31">
        <w:rPr>
          <w:szCs w:val="24"/>
        </w:rPr>
        <w:t>-</w:t>
      </w:r>
      <w:r w:rsidR="00D63AD8" w:rsidRPr="00D63AD8">
        <w:rPr>
          <w:szCs w:val="24"/>
        </w:rPr>
        <w:t>zoek</w:t>
      </w:r>
      <w:proofErr w:type="spellEnd"/>
      <w:r w:rsidR="00D63AD8" w:rsidRPr="00D63AD8">
        <w:rPr>
          <w:szCs w:val="24"/>
        </w:rPr>
        <w:t>. We hebben het hierbij over een slecht handschrift en dus een probleem op het vlak van de ontwikkeling van de fijne motoriek.</w:t>
      </w:r>
      <w:r w:rsidR="00D63AD8">
        <w:rPr>
          <w:szCs w:val="24"/>
        </w:rPr>
        <w:t xml:space="preserve"> </w:t>
      </w:r>
      <w:r w:rsidR="00D63AD8" w:rsidRPr="004A1A1B">
        <w:rPr>
          <w:szCs w:val="24"/>
        </w:rPr>
        <w:t>De leerkrachten van groep 1/2 herkennen het beeld van de verslechterde motoriek.</w:t>
      </w:r>
      <w:r w:rsidR="00D63AD8">
        <w:rPr>
          <w:szCs w:val="24"/>
        </w:rPr>
        <w:t xml:space="preserve"> </w:t>
      </w:r>
      <w:r w:rsidR="004A1A1B" w:rsidRPr="004A1A1B">
        <w:rPr>
          <w:szCs w:val="24"/>
        </w:rPr>
        <w:t>Dit beeld w</w:t>
      </w:r>
      <w:r w:rsidR="004A1A1B">
        <w:rPr>
          <w:szCs w:val="24"/>
        </w:rPr>
        <w:t>ordt ook in de media beschreven, zoals de</w:t>
      </w:r>
      <w:r w:rsidR="00D63AD8">
        <w:rPr>
          <w:szCs w:val="24"/>
        </w:rPr>
        <w:t xml:space="preserve"> </w:t>
      </w:r>
      <w:r w:rsidR="004A1A1B">
        <w:rPr>
          <w:szCs w:val="24"/>
        </w:rPr>
        <w:t>kop van een bericht bij RTL-Nieuws in 2017 vermeldde:</w:t>
      </w:r>
    </w:p>
    <w:p w:rsidR="004A1A1B" w:rsidRPr="00D63AD8" w:rsidRDefault="004A1A1B" w:rsidP="004A1A1B">
      <w:pPr>
        <w:jc w:val="center"/>
        <w:rPr>
          <w:sz w:val="16"/>
          <w:szCs w:val="16"/>
        </w:rPr>
      </w:pPr>
    </w:p>
    <w:p w:rsidR="004A1A1B" w:rsidRPr="004A1A1B" w:rsidRDefault="004A1A1B" w:rsidP="004A1A1B">
      <w:pPr>
        <w:jc w:val="center"/>
        <w:rPr>
          <w:b/>
          <w:szCs w:val="24"/>
        </w:rPr>
      </w:pPr>
      <w:r w:rsidRPr="004A1A1B">
        <w:rPr>
          <w:b/>
          <w:szCs w:val="24"/>
        </w:rPr>
        <w:t>Kwart kinderen heeft slechte motoriek:</w:t>
      </w:r>
    </w:p>
    <w:p w:rsidR="004A1A1B" w:rsidRPr="004A1A1B" w:rsidRDefault="004A1A1B" w:rsidP="004A1A1B">
      <w:pPr>
        <w:jc w:val="center"/>
        <w:rPr>
          <w:b/>
          <w:szCs w:val="24"/>
        </w:rPr>
      </w:pPr>
      <w:r w:rsidRPr="004A1A1B">
        <w:rPr>
          <w:b/>
          <w:szCs w:val="24"/>
        </w:rPr>
        <w:t>‘Van essentieel belang dat er nu iets verandert’</w:t>
      </w:r>
    </w:p>
    <w:p w:rsidR="004A1A1B" w:rsidRPr="004A1A1B" w:rsidRDefault="004A1A1B" w:rsidP="004A1A1B">
      <w:pPr>
        <w:rPr>
          <w:sz w:val="16"/>
          <w:szCs w:val="16"/>
        </w:rPr>
      </w:pPr>
    </w:p>
    <w:p w:rsidR="004A1A1B" w:rsidRDefault="00A70C0D" w:rsidP="004A1A1B">
      <w:pPr>
        <w:rPr>
          <w:szCs w:val="24"/>
        </w:rPr>
      </w:pPr>
      <w:r w:rsidRPr="00A70C0D">
        <w:rPr>
          <w:szCs w:val="24"/>
        </w:rPr>
        <w:t xml:space="preserve">In de kleutergroepen wordt aandacht besteed aan de ontwikkeling van de (fijne) motoriek, middels bewegingslessen in de speelzaal, buitenspel, beeldend vormen (knutselen, tekenen, schilderen, kleien, knippen, scheuren), prikken, rijgen en methode gebonden werkbladen voorbereidend schrijven uit de methode Schatkist 3. Maar blijkbaar is het niet genoeg of voldoende effectief om de kinderen voor te bereiden op het leren schrijven van het </w:t>
      </w:r>
      <w:proofErr w:type="spellStart"/>
      <w:r w:rsidRPr="00A70C0D">
        <w:rPr>
          <w:szCs w:val="24"/>
        </w:rPr>
        <w:t>metho</w:t>
      </w:r>
      <w:r>
        <w:rPr>
          <w:szCs w:val="24"/>
        </w:rPr>
        <w:t>-</w:t>
      </w:r>
      <w:r w:rsidRPr="00A70C0D">
        <w:rPr>
          <w:szCs w:val="24"/>
        </w:rPr>
        <w:t>disch</w:t>
      </w:r>
      <w:proofErr w:type="spellEnd"/>
      <w:r w:rsidRPr="00A70C0D">
        <w:rPr>
          <w:szCs w:val="24"/>
        </w:rPr>
        <w:t xml:space="preserve"> schrift in groep 3.</w:t>
      </w:r>
    </w:p>
    <w:p w:rsidR="00C75A37" w:rsidRDefault="00C75A37" w:rsidP="004A1A1B">
      <w:pPr>
        <w:rPr>
          <w:szCs w:val="24"/>
        </w:rPr>
      </w:pPr>
    </w:p>
    <w:p w:rsidR="00C75A37" w:rsidRPr="00C75A37" w:rsidRDefault="00C75A37" w:rsidP="004A1A1B">
      <w:pPr>
        <w:rPr>
          <w:szCs w:val="24"/>
        </w:rPr>
      </w:pPr>
      <w:r w:rsidRPr="00C75A37">
        <w:rPr>
          <w:szCs w:val="24"/>
        </w:rPr>
        <w:t>Op De Bloemaert werken we in groep 1/2 gericht aan het voorbereidend schrijven middels de methode Schatkist 3. Hierin staan naast bewegingslessen, ook werkbladen voorbereidend schrijven, waarmee schrijftekens en cijfers geoefend worden. De meningen over de inzet van deze bladen zijn verdeeld.</w:t>
      </w:r>
    </w:p>
    <w:p w:rsidR="00D63AD8" w:rsidRDefault="00D63AD8">
      <w:pPr>
        <w:rPr>
          <w:szCs w:val="24"/>
        </w:rPr>
      </w:pPr>
    </w:p>
    <w:p w:rsidR="004107FD" w:rsidRDefault="000E6BE1">
      <w:pPr>
        <w:rPr>
          <w:szCs w:val="24"/>
        </w:rPr>
      </w:pPr>
      <w:r w:rsidRPr="000E6BE1">
        <w:rPr>
          <w:szCs w:val="24"/>
        </w:rPr>
        <w:t xml:space="preserve">Zes jaar geleden is de Culturele Ladekast geïntroduceerd in het onderwijs en heeft het team tijdens teamtrainingen kennis gemaakt met de vier vermogens van het Basismodel: het </w:t>
      </w:r>
      <w:proofErr w:type="spellStart"/>
      <w:r w:rsidRPr="000E6BE1">
        <w:rPr>
          <w:szCs w:val="24"/>
        </w:rPr>
        <w:t>ana</w:t>
      </w:r>
      <w:r>
        <w:rPr>
          <w:szCs w:val="24"/>
        </w:rPr>
        <w:t>-</w:t>
      </w:r>
      <w:r w:rsidRPr="000E6BE1">
        <w:rPr>
          <w:szCs w:val="24"/>
        </w:rPr>
        <w:t>lyserend</w:t>
      </w:r>
      <w:proofErr w:type="spellEnd"/>
      <w:r w:rsidRPr="000E6BE1">
        <w:rPr>
          <w:szCs w:val="24"/>
        </w:rPr>
        <w:t xml:space="preserve"> vermogen, het receptief vermogen, het creërend vermogen en het reflectief </w:t>
      </w:r>
      <w:proofErr w:type="spellStart"/>
      <w:r w:rsidRPr="000E6BE1">
        <w:rPr>
          <w:szCs w:val="24"/>
        </w:rPr>
        <w:t>vermo</w:t>
      </w:r>
      <w:r w:rsidR="00CE147D">
        <w:rPr>
          <w:szCs w:val="24"/>
        </w:rPr>
        <w:t>-</w:t>
      </w:r>
      <w:r w:rsidRPr="000E6BE1">
        <w:rPr>
          <w:szCs w:val="24"/>
        </w:rPr>
        <w:t>gen</w:t>
      </w:r>
      <w:proofErr w:type="spellEnd"/>
      <w:r w:rsidRPr="000E6BE1">
        <w:rPr>
          <w:szCs w:val="24"/>
        </w:rPr>
        <w:t>. Het Basismodel bleek na zes jaar (maart 2019) nog niet geïntegreerd te zijn in het onder</w:t>
      </w:r>
      <w:r w:rsidR="00CE147D">
        <w:rPr>
          <w:szCs w:val="24"/>
        </w:rPr>
        <w:t>-</w:t>
      </w:r>
    </w:p>
    <w:p w:rsidR="000E6BE1" w:rsidRDefault="000E6BE1">
      <w:pPr>
        <w:rPr>
          <w:szCs w:val="24"/>
        </w:rPr>
      </w:pPr>
      <w:r w:rsidRPr="000E6BE1">
        <w:rPr>
          <w:szCs w:val="24"/>
        </w:rPr>
        <w:lastRenderedPageBreak/>
        <w:t>wijs.</w:t>
      </w:r>
    </w:p>
    <w:p w:rsidR="006841A3" w:rsidRPr="006841A3" w:rsidRDefault="006841A3" w:rsidP="006841A3">
      <w:pPr>
        <w:rPr>
          <w:szCs w:val="24"/>
        </w:rPr>
      </w:pPr>
      <w:r w:rsidRPr="006841A3">
        <w:rPr>
          <w:szCs w:val="24"/>
        </w:rPr>
        <w:t xml:space="preserve">Veel kinderen hebben aan het begin van groep 3 problemen met het leren schrijven door </w:t>
      </w:r>
      <w:proofErr w:type="spellStart"/>
      <w:r w:rsidRPr="006841A3">
        <w:rPr>
          <w:szCs w:val="24"/>
        </w:rPr>
        <w:t>over</w:t>
      </w:r>
      <w:r>
        <w:rPr>
          <w:szCs w:val="24"/>
        </w:rPr>
        <w:t>-</w:t>
      </w:r>
      <w:r w:rsidRPr="006841A3">
        <w:rPr>
          <w:szCs w:val="24"/>
        </w:rPr>
        <w:t>belasting</w:t>
      </w:r>
      <w:proofErr w:type="spellEnd"/>
      <w:r w:rsidRPr="006841A3">
        <w:rPr>
          <w:szCs w:val="24"/>
        </w:rPr>
        <w:t xml:space="preserve"> van het werkgeheugen, de onlogische lettervolgorde en individuele verschillen.</w:t>
      </w:r>
    </w:p>
    <w:p w:rsidR="006841A3" w:rsidRPr="006841A3" w:rsidRDefault="006841A3">
      <w:pPr>
        <w:rPr>
          <w:szCs w:val="24"/>
        </w:rPr>
      </w:pPr>
    </w:p>
    <w:p w:rsidR="00BF433D" w:rsidRPr="00BF433D" w:rsidRDefault="00BF433D" w:rsidP="00BF433D">
      <w:pPr>
        <w:rPr>
          <w:i/>
          <w:szCs w:val="24"/>
        </w:rPr>
      </w:pPr>
      <w:r w:rsidRPr="00BF433D">
        <w:rPr>
          <w:szCs w:val="24"/>
        </w:rPr>
        <w:t xml:space="preserve">De motoriek van kinderen is de afgelopen twintig jaar slechter geworden. Onderzoeker Joris </w:t>
      </w:r>
      <w:proofErr w:type="spellStart"/>
      <w:r w:rsidRPr="00BF433D">
        <w:rPr>
          <w:szCs w:val="24"/>
        </w:rPr>
        <w:t>Hoeboer</w:t>
      </w:r>
      <w:proofErr w:type="spellEnd"/>
      <w:sdt>
        <w:sdtPr>
          <w:rPr>
            <w:szCs w:val="24"/>
          </w:rPr>
          <w:id w:val="574782189"/>
          <w:citation/>
        </w:sdtPr>
        <w:sdtEndPr/>
        <w:sdtContent>
          <w:r w:rsidRPr="00BF433D">
            <w:rPr>
              <w:szCs w:val="24"/>
            </w:rPr>
            <w:fldChar w:fldCharType="begin"/>
          </w:r>
          <w:r w:rsidRPr="00BF433D">
            <w:rPr>
              <w:szCs w:val="24"/>
            </w:rPr>
            <w:instrText xml:space="preserve"> CITATION RTL17 \l 1043 </w:instrText>
          </w:r>
          <w:r w:rsidRPr="00BF433D">
            <w:rPr>
              <w:szCs w:val="24"/>
            </w:rPr>
            <w:fldChar w:fldCharType="separate"/>
          </w:r>
          <w:r w:rsidRPr="00BF433D">
            <w:rPr>
              <w:noProof/>
              <w:szCs w:val="24"/>
            </w:rPr>
            <w:t xml:space="preserve"> (RTLNieuws, 2017)</w:t>
          </w:r>
          <w:r w:rsidRPr="00BF433D">
            <w:rPr>
              <w:szCs w:val="24"/>
            </w:rPr>
            <w:fldChar w:fldCharType="end"/>
          </w:r>
        </w:sdtContent>
      </w:sdt>
      <w:r w:rsidRPr="00BF433D">
        <w:rPr>
          <w:szCs w:val="24"/>
        </w:rPr>
        <w:t xml:space="preserve"> wijt dit aan de verandering van de maatschappij: </w:t>
      </w:r>
      <w:r w:rsidRPr="00BF433D">
        <w:rPr>
          <w:i/>
          <w:szCs w:val="24"/>
        </w:rPr>
        <w:t>“Kinderen spelen minder buiten, zitten achter een schermpje en bewegen een stuk minder dan vroeger.”</w:t>
      </w:r>
    </w:p>
    <w:p w:rsidR="005E5DF0" w:rsidRPr="005E5DF0" w:rsidRDefault="005E5DF0" w:rsidP="005E5DF0">
      <w:pPr>
        <w:rPr>
          <w:szCs w:val="24"/>
        </w:rPr>
      </w:pPr>
      <w:r w:rsidRPr="005E5DF0">
        <w:rPr>
          <w:szCs w:val="24"/>
        </w:rPr>
        <w:t xml:space="preserve">In juli 2017 stond in het AD: </w:t>
      </w:r>
      <w:r w:rsidRPr="005E5DF0">
        <w:rPr>
          <w:i/>
          <w:szCs w:val="24"/>
        </w:rPr>
        <w:t>“Schrijfvaardigheid kinderen holt achteruit”</w:t>
      </w:r>
      <w:sdt>
        <w:sdtPr>
          <w:rPr>
            <w:szCs w:val="24"/>
          </w:rPr>
          <w:id w:val="-191310197"/>
          <w:citation/>
        </w:sdtPr>
        <w:sdtEndPr/>
        <w:sdtContent>
          <w:r w:rsidRPr="005E5DF0">
            <w:rPr>
              <w:szCs w:val="24"/>
            </w:rPr>
            <w:fldChar w:fldCharType="begin"/>
          </w:r>
          <w:r w:rsidRPr="005E5DF0">
            <w:rPr>
              <w:szCs w:val="24"/>
            </w:rPr>
            <w:instrText xml:space="preserve"> CITATION Ell17 \l 1043 </w:instrText>
          </w:r>
          <w:r w:rsidRPr="005E5DF0">
            <w:rPr>
              <w:szCs w:val="24"/>
            </w:rPr>
            <w:fldChar w:fldCharType="separate"/>
          </w:r>
          <w:r w:rsidRPr="005E5DF0">
            <w:rPr>
              <w:noProof/>
              <w:szCs w:val="24"/>
            </w:rPr>
            <w:t xml:space="preserve"> (Gaalen, 2017)</w:t>
          </w:r>
          <w:r w:rsidRPr="005E5DF0">
            <w:rPr>
              <w:szCs w:val="24"/>
            </w:rPr>
            <w:fldChar w:fldCharType="end"/>
          </w:r>
        </w:sdtContent>
      </w:sdt>
      <w:r w:rsidRPr="005E5DF0">
        <w:rPr>
          <w:szCs w:val="24"/>
        </w:rPr>
        <w:t xml:space="preserve">: ruim 30% van de basisschoolleerlingen heeft moeite met leren schrijven. Aan het eind van groep 4 heeft bijna de helft van de leerlingen een slecht of onleesbaar handschrift. De </w:t>
      </w:r>
      <w:proofErr w:type="spellStart"/>
      <w:r w:rsidRPr="005E5DF0">
        <w:rPr>
          <w:szCs w:val="24"/>
        </w:rPr>
        <w:t>proble</w:t>
      </w:r>
      <w:r>
        <w:rPr>
          <w:szCs w:val="24"/>
        </w:rPr>
        <w:t>-</w:t>
      </w:r>
      <w:r w:rsidRPr="005E5DF0">
        <w:rPr>
          <w:szCs w:val="24"/>
        </w:rPr>
        <w:t>men</w:t>
      </w:r>
      <w:proofErr w:type="spellEnd"/>
      <w:r w:rsidRPr="005E5DF0">
        <w:rPr>
          <w:szCs w:val="24"/>
        </w:rPr>
        <w:t xml:space="preserve"> worden steeds ernstiger, doordat de motorische vaardigheid van kinderen afneemt. De oorzaak van schrijfstoornissen kunnen</w:t>
      </w:r>
      <w:r>
        <w:rPr>
          <w:szCs w:val="24"/>
        </w:rPr>
        <w:t xml:space="preserve"> </w:t>
      </w:r>
      <w:r w:rsidRPr="005E5DF0">
        <w:rPr>
          <w:szCs w:val="24"/>
        </w:rPr>
        <w:t>zowel van cognitieve als motorische aard zijn</w:t>
      </w:r>
      <w:sdt>
        <w:sdtPr>
          <w:rPr>
            <w:szCs w:val="24"/>
          </w:rPr>
          <w:id w:val="-8067376"/>
          <w:citation/>
        </w:sdtPr>
        <w:sdtEndPr/>
        <w:sdtContent>
          <w:r w:rsidRPr="005E5DF0">
            <w:rPr>
              <w:szCs w:val="24"/>
            </w:rPr>
            <w:fldChar w:fldCharType="begin"/>
          </w:r>
          <w:r w:rsidRPr="005E5DF0">
            <w:rPr>
              <w:szCs w:val="24"/>
            </w:rPr>
            <w:instrText xml:space="preserve"> CITATION Pra89 \l 1043 </w:instrText>
          </w:r>
          <w:r w:rsidRPr="005E5DF0">
            <w:rPr>
              <w:szCs w:val="24"/>
            </w:rPr>
            <w:fldChar w:fldCharType="separate"/>
          </w:r>
          <w:r w:rsidRPr="005E5DF0">
            <w:rPr>
              <w:noProof/>
              <w:szCs w:val="24"/>
            </w:rPr>
            <w:t xml:space="preserve"> (Pratt, 1989)</w:t>
          </w:r>
          <w:r w:rsidRPr="005E5DF0">
            <w:rPr>
              <w:szCs w:val="24"/>
            </w:rPr>
            <w:fldChar w:fldCharType="end"/>
          </w:r>
        </w:sdtContent>
      </w:sdt>
      <w:r w:rsidRPr="005E5DF0">
        <w:rPr>
          <w:szCs w:val="24"/>
        </w:rPr>
        <w:t xml:space="preserve">. </w:t>
      </w:r>
    </w:p>
    <w:p w:rsidR="005E5DF0" w:rsidRPr="005E5DF0" w:rsidRDefault="005E5DF0" w:rsidP="005E5DF0">
      <w:pPr>
        <w:rPr>
          <w:szCs w:val="24"/>
        </w:rPr>
      </w:pPr>
    </w:p>
    <w:p w:rsidR="00BF433D" w:rsidRPr="00BF433D" w:rsidRDefault="00BF433D" w:rsidP="00BF433D">
      <w:pPr>
        <w:rPr>
          <w:szCs w:val="24"/>
        </w:rPr>
      </w:pPr>
      <w:r w:rsidRPr="00BF433D">
        <w:rPr>
          <w:szCs w:val="24"/>
        </w:rPr>
        <w:t xml:space="preserve">De motorische ontwikkeling van kinderen is van groot belang. Wanneer kinderen een </w:t>
      </w:r>
      <w:proofErr w:type="spellStart"/>
      <w:r w:rsidRPr="00BF433D">
        <w:rPr>
          <w:szCs w:val="24"/>
        </w:rPr>
        <w:t>achter</w:t>
      </w:r>
      <w:r>
        <w:rPr>
          <w:szCs w:val="24"/>
        </w:rPr>
        <w:t>-</w:t>
      </w:r>
      <w:r w:rsidRPr="00BF433D">
        <w:rPr>
          <w:szCs w:val="24"/>
        </w:rPr>
        <w:t>stand</w:t>
      </w:r>
      <w:proofErr w:type="spellEnd"/>
      <w:r w:rsidRPr="00BF433D">
        <w:rPr>
          <w:szCs w:val="24"/>
        </w:rPr>
        <w:t xml:space="preserve"> hebben in de motorische ontwikkeling, kan dit leiden tot leerproblemen, </w:t>
      </w:r>
      <w:proofErr w:type="spellStart"/>
      <w:r w:rsidRPr="00BF433D">
        <w:rPr>
          <w:szCs w:val="24"/>
        </w:rPr>
        <w:t>gedragsproble</w:t>
      </w:r>
      <w:r>
        <w:rPr>
          <w:szCs w:val="24"/>
        </w:rPr>
        <w:t>-</w:t>
      </w:r>
      <w:r w:rsidRPr="00BF433D">
        <w:rPr>
          <w:szCs w:val="24"/>
        </w:rPr>
        <w:t>men</w:t>
      </w:r>
      <w:proofErr w:type="spellEnd"/>
      <w:r w:rsidRPr="00BF433D">
        <w:rPr>
          <w:szCs w:val="24"/>
        </w:rPr>
        <w:t xml:space="preserve"> of problemen met de concentratie.</w:t>
      </w:r>
      <w:sdt>
        <w:sdtPr>
          <w:rPr>
            <w:szCs w:val="24"/>
          </w:rPr>
          <w:id w:val="-1296598326"/>
          <w:citation/>
        </w:sdtPr>
        <w:sdtEndPr/>
        <w:sdtContent>
          <w:r w:rsidRPr="00BF433D">
            <w:rPr>
              <w:szCs w:val="24"/>
            </w:rPr>
            <w:fldChar w:fldCharType="begin"/>
          </w:r>
          <w:r w:rsidRPr="00BF433D">
            <w:rPr>
              <w:szCs w:val="24"/>
            </w:rPr>
            <w:instrText xml:space="preserve"> CITATION Han17 \l 1043 </w:instrText>
          </w:r>
          <w:r w:rsidRPr="00BF433D">
            <w:rPr>
              <w:szCs w:val="24"/>
            </w:rPr>
            <w:fldChar w:fldCharType="separate"/>
          </w:r>
          <w:r w:rsidRPr="00BF433D">
            <w:rPr>
              <w:noProof/>
              <w:szCs w:val="24"/>
            </w:rPr>
            <w:t xml:space="preserve"> (Geerts-Claassen, 2017)</w:t>
          </w:r>
          <w:r w:rsidRPr="00BF433D">
            <w:rPr>
              <w:szCs w:val="24"/>
            </w:rPr>
            <w:fldChar w:fldCharType="end"/>
          </w:r>
        </w:sdtContent>
      </w:sdt>
    </w:p>
    <w:p w:rsidR="00BF433D" w:rsidRPr="0040062C" w:rsidRDefault="00BF433D" w:rsidP="00BF433D">
      <w:pPr>
        <w:rPr>
          <w:sz w:val="22"/>
        </w:rPr>
      </w:pPr>
    </w:p>
    <w:p w:rsidR="00BF433D" w:rsidRDefault="002A00DD" w:rsidP="00BF433D">
      <w:pPr>
        <w:rPr>
          <w:b/>
          <w:szCs w:val="24"/>
        </w:rPr>
      </w:pPr>
      <w:r>
        <w:rPr>
          <w:b/>
          <w:szCs w:val="24"/>
        </w:rPr>
        <w:t>Informatief</w:t>
      </w:r>
    </w:p>
    <w:p w:rsidR="002A00DD" w:rsidRPr="002A00DD" w:rsidRDefault="002A00DD" w:rsidP="002A00DD">
      <w:pPr>
        <w:rPr>
          <w:rFonts w:cs="Times New Roman"/>
          <w:szCs w:val="24"/>
        </w:rPr>
      </w:pPr>
      <w:r w:rsidRPr="002A00DD">
        <w:rPr>
          <w:rFonts w:cs="Times New Roman"/>
          <w:szCs w:val="24"/>
        </w:rPr>
        <w:t>In de motorische ontwikkelin</w:t>
      </w:r>
      <w:r w:rsidR="005E5DF0">
        <w:rPr>
          <w:rFonts w:cs="Times New Roman"/>
          <w:szCs w:val="24"/>
        </w:rPr>
        <w:t>g van een kind worden 4</w:t>
      </w:r>
      <w:r>
        <w:rPr>
          <w:rFonts w:cs="Times New Roman"/>
          <w:szCs w:val="24"/>
        </w:rPr>
        <w:t xml:space="preserve"> fasen</w:t>
      </w:r>
      <w:r w:rsidRPr="002A00DD">
        <w:rPr>
          <w:rFonts w:cs="Times New Roman"/>
          <w:szCs w:val="24"/>
        </w:rPr>
        <w:t xml:space="preserve"> onderscheiden</w:t>
      </w:r>
      <w:sdt>
        <w:sdtPr>
          <w:rPr>
            <w:rFonts w:cs="Times New Roman"/>
            <w:szCs w:val="24"/>
          </w:rPr>
          <w:id w:val="-702007551"/>
          <w:citation/>
        </w:sdtPr>
        <w:sdtEndPr/>
        <w:sdtContent>
          <w:r w:rsidRPr="002A00DD">
            <w:rPr>
              <w:rFonts w:cs="Times New Roman"/>
              <w:szCs w:val="24"/>
            </w:rPr>
            <w:fldChar w:fldCharType="begin"/>
          </w:r>
          <w:r w:rsidRPr="002A00DD">
            <w:rPr>
              <w:rFonts w:cs="Times New Roman"/>
              <w:szCs w:val="24"/>
            </w:rPr>
            <w:instrText xml:space="preserve"> CITATION Mar10 \l 1043 </w:instrText>
          </w:r>
          <w:r w:rsidRPr="002A00DD">
            <w:rPr>
              <w:rFonts w:cs="Times New Roman"/>
              <w:szCs w:val="24"/>
            </w:rPr>
            <w:fldChar w:fldCharType="separate"/>
          </w:r>
          <w:r w:rsidRPr="002A00DD">
            <w:rPr>
              <w:rFonts w:cs="Times New Roman"/>
              <w:noProof/>
              <w:szCs w:val="24"/>
            </w:rPr>
            <w:t xml:space="preserve"> (Wouters, 2010)</w:t>
          </w:r>
          <w:r w:rsidRPr="002A00DD">
            <w:rPr>
              <w:rFonts w:cs="Times New Roman"/>
              <w:szCs w:val="24"/>
            </w:rPr>
            <w:fldChar w:fldCharType="end"/>
          </w:r>
        </w:sdtContent>
      </w:sdt>
      <w:r w:rsidRPr="002A00DD">
        <w:rPr>
          <w:rFonts w:cs="Times New Roman"/>
          <w:color w:val="000000" w:themeColor="text1"/>
          <w:szCs w:val="24"/>
        </w:rPr>
        <w:t>:</w:t>
      </w:r>
    </w:p>
    <w:p w:rsidR="002A00DD" w:rsidRPr="002A00DD" w:rsidRDefault="002A00DD" w:rsidP="002A00DD">
      <w:pPr>
        <w:rPr>
          <w:rFonts w:cs="Times New Roman"/>
          <w:sz w:val="22"/>
        </w:rPr>
      </w:pPr>
      <w:r>
        <w:rPr>
          <w:rFonts w:cs="Times New Roman"/>
          <w:sz w:val="22"/>
        </w:rPr>
        <w:t xml:space="preserve">* Fase 1, van </w:t>
      </w:r>
      <w:r w:rsidRPr="002A00DD">
        <w:rPr>
          <w:rFonts w:cs="Times New Roman"/>
          <w:sz w:val="22"/>
        </w:rPr>
        <w:t xml:space="preserve">0 tot 2,5 jaar: de slurffase of asymmetrische fase: </w:t>
      </w:r>
    </w:p>
    <w:p w:rsidR="002A00DD" w:rsidRPr="002A00DD" w:rsidRDefault="002A00DD" w:rsidP="002A00DD">
      <w:pPr>
        <w:rPr>
          <w:rFonts w:cs="Times New Roman"/>
          <w:sz w:val="22"/>
        </w:rPr>
      </w:pPr>
      <w:r>
        <w:rPr>
          <w:rFonts w:cs="Times New Roman"/>
          <w:sz w:val="22"/>
        </w:rPr>
        <w:t xml:space="preserve">* Fase 2, van </w:t>
      </w:r>
      <w:r w:rsidRPr="002A00DD">
        <w:rPr>
          <w:rFonts w:cs="Times New Roman"/>
          <w:sz w:val="22"/>
        </w:rPr>
        <w:t>2,5 tot 6 jaar: de symmetrische fase</w:t>
      </w:r>
    </w:p>
    <w:p w:rsidR="002A00DD" w:rsidRPr="002A00DD" w:rsidRDefault="002A00DD" w:rsidP="002A00DD">
      <w:pPr>
        <w:rPr>
          <w:rFonts w:cs="Times New Roman"/>
          <w:sz w:val="22"/>
        </w:rPr>
      </w:pPr>
      <w:r>
        <w:rPr>
          <w:rFonts w:cs="Times New Roman"/>
          <w:sz w:val="22"/>
        </w:rPr>
        <w:t>* Fase 3, van</w:t>
      </w:r>
      <w:r w:rsidRPr="002A00DD">
        <w:rPr>
          <w:rFonts w:cs="Times New Roman"/>
          <w:sz w:val="22"/>
        </w:rPr>
        <w:t xml:space="preserve"> 6 tot 9 jaar: de lateralisatie fase (voorkeurshand) (laat tekenen met twee handen tegelijk</w:t>
      </w:r>
      <w:r w:rsidR="00740E73">
        <w:rPr>
          <w:rFonts w:cs="Times New Roman"/>
          <w:sz w:val="22"/>
        </w:rPr>
        <w:t>!</w:t>
      </w:r>
      <w:r w:rsidRPr="002A00DD">
        <w:rPr>
          <w:rFonts w:cs="Times New Roman"/>
          <w:sz w:val="22"/>
        </w:rPr>
        <w:t>)</w:t>
      </w:r>
    </w:p>
    <w:p w:rsidR="002A00DD" w:rsidRPr="002A00DD" w:rsidRDefault="002A00DD" w:rsidP="002A00DD">
      <w:pPr>
        <w:rPr>
          <w:rFonts w:cs="Times New Roman"/>
          <w:sz w:val="22"/>
        </w:rPr>
      </w:pPr>
      <w:r>
        <w:rPr>
          <w:rFonts w:cs="Times New Roman"/>
          <w:sz w:val="22"/>
        </w:rPr>
        <w:t xml:space="preserve">* Fase 4, </w:t>
      </w:r>
      <w:r w:rsidRPr="002A00DD">
        <w:rPr>
          <w:rFonts w:cs="Times New Roman"/>
          <w:sz w:val="22"/>
        </w:rPr>
        <w:t>vanaf 9 jaar: de dominante fase</w:t>
      </w:r>
    </w:p>
    <w:p w:rsidR="002A00DD" w:rsidRDefault="002A00DD" w:rsidP="002A00DD">
      <w:pPr>
        <w:rPr>
          <w:rFonts w:cs="Times New Roman"/>
          <w:sz w:val="22"/>
        </w:rPr>
      </w:pPr>
    </w:p>
    <w:p w:rsidR="00C75A37" w:rsidRPr="00C75A37" w:rsidRDefault="00C75A37" w:rsidP="00C75A37">
      <w:pPr>
        <w:rPr>
          <w:rFonts w:cs="Times New Roman"/>
          <w:szCs w:val="24"/>
        </w:rPr>
      </w:pPr>
      <w:r w:rsidRPr="00C75A37">
        <w:rPr>
          <w:rFonts w:cs="Times New Roman"/>
          <w:szCs w:val="24"/>
        </w:rPr>
        <w:t>Tekenen is in functie een legitieme voorloper van schrijven. In de tekenontwikkeling van een kind kunnen drie periodes onderscheiden worden</w:t>
      </w:r>
      <w:sdt>
        <w:sdtPr>
          <w:rPr>
            <w:rFonts w:cs="Times New Roman"/>
            <w:szCs w:val="24"/>
          </w:rPr>
          <w:id w:val="1025830515"/>
          <w:citation/>
        </w:sdtPr>
        <w:sdtEndPr/>
        <w:sdtContent>
          <w:r w:rsidRPr="00C75A37">
            <w:rPr>
              <w:rFonts w:cs="Times New Roman"/>
              <w:szCs w:val="24"/>
            </w:rPr>
            <w:fldChar w:fldCharType="begin"/>
          </w:r>
          <w:r w:rsidRPr="00C75A37">
            <w:rPr>
              <w:rFonts w:cs="Times New Roman"/>
              <w:szCs w:val="24"/>
            </w:rPr>
            <w:instrText xml:space="preserve"> CITATION Hoe14 \l 1043 </w:instrText>
          </w:r>
          <w:r w:rsidRPr="00C75A37">
            <w:rPr>
              <w:rFonts w:cs="Times New Roman"/>
              <w:szCs w:val="24"/>
            </w:rPr>
            <w:fldChar w:fldCharType="separate"/>
          </w:r>
          <w:r w:rsidRPr="00C75A37">
            <w:rPr>
              <w:rFonts w:cs="Times New Roman"/>
              <w:noProof/>
              <w:szCs w:val="24"/>
            </w:rPr>
            <w:t xml:space="preserve"> (Hoeven, 2014)</w:t>
          </w:r>
          <w:r w:rsidRPr="00C75A37">
            <w:rPr>
              <w:rFonts w:cs="Times New Roman"/>
              <w:szCs w:val="24"/>
            </w:rPr>
            <w:fldChar w:fldCharType="end"/>
          </w:r>
        </w:sdtContent>
      </w:sdt>
      <w:r w:rsidRPr="00C75A37">
        <w:rPr>
          <w:rFonts w:cs="Times New Roman"/>
          <w:szCs w:val="24"/>
        </w:rPr>
        <w:t>:</w:t>
      </w:r>
    </w:p>
    <w:p w:rsidR="00C75A37" w:rsidRPr="007A3FE8" w:rsidRDefault="00C75A37" w:rsidP="00C75A37">
      <w:pPr>
        <w:rPr>
          <w:rFonts w:cs="Times New Roman"/>
          <w:sz w:val="22"/>
        </w:rPr>
      </w:pPr>
      <w:r w:rsidRPr="007A3FE8">
        <w:rPr>
          <w:rFonts w:cs="Times New Roman"/>
          <w:sz w:val="22"/>
        </w:rPr>
        <w:t>1. De krabbelperiode: tot vier jaar</w:t>
      </w:r>
    </w:p>
    <w:p w:rsidR="00C75A37" w:rsidRPr="007A3FE8" w:rsidRDefault="00C75A37" w:rsidP="00C75A37">
      <w:pPr>
        <w:rPr>
          <w:rFonts w:cs="Times New Roman"/>
          <w:sz w:val="22"/>
        </w:rPr>
      </w:pPr>
      <w:r w:rsidRPr="007A3FE8">
        <w:rPr>
          <w:rFonts w:cs="Times New Roman"/>
          <w:sz w:val="22"/>
        </w:rPr>
        <w:t>2. De periode van de gecodeerde werkelijkheid: tot 9,5 jaar</w:t>
      </w:r>
    </w:p>
    <w:p w:rsidR="00C75A37" w:rsidRDefault="00C75A37" w:rsidP="00C75A37">
      <w:pPr>
        <w:rPr>
          <w:rFonts w:cs="Times New Roman"/>
          <w:sz w:val="22"/>
        </w:rPr>
      </w:pPr>
      <w:r w:rsidRPr="007A3FE8">
        <w:rPr>
          <w:rFonts w:cs="Times New Roman"/>
          <w:sz w:val="22"/>
        </w:rPr>
        <w:t>3. De periode van de zichtbare werkelijkheid: vanaf 9,5 jaar</w:t>
      </w:r>
    </w:p>
    <w:p w:rsidR="00C75A37" w:rsidRDefault="00C75A37" w:rsidP="00740E73">
      <w:pPr>
        <w:rPr>
          <w:szCs w:val="24"/>
        </w:rPr>
      </w:pPr>
    </w:p>
    <w:p w:rsidR="00C75A37" w:rsidRDefault="00C75A37" w:rsidP="00C75A37">
      <w:pPr>
        <w:rPr>
          <w:szCs w:val="24"/>
        </w:rPr>
      </w:pPr>
      <w:r w:rsidRPr="00C75A37">
        <w:rPr>
          <w:szCs w:val="24"/>
        </w:rPr>
        <w:t>De eerste herkenbare tekening van veel kinderen is de koppoter: een cirkel met twee strepen naar beneden.</w:t>
      </w:r>
      <w:r>
        <w:rPr>
          <w:szCs w:val="24"/>
        </w:rPr>
        <w:t xml:space="preserve"> De koppo</w:t>
      </w:r>
      <w:r w:rsidRPr="00C75A37">
        <w:rPr>
          <w:szCs w:val="24"/>
        </w:rPr>
        <w:t>ter kan tussen het vierde en vijfde jaar gebruikt worden voor een mens of een dier.</w:t>
      </w:r>
    </w:p>
    <w:p w:rsidR="00BF5993" w:rsidRDefault="00BF5993" w:rsidP="00C75A37">
      <w:pPr>
        <w:rPr>
          <w:szCs w:val="24"/>
        </w:rPr>
      </w:pPr>
    </w:p>
    <w:p w:rsidR="00BF5993" w:rsidRDefault="00BF5993" w:rsidP="00BF5993">
      <w:pPr>
        <w:rPr>
          <w:szCs w:val="24"/>
        </w:rPr>
      </w:pPr>
      <w:r w:rsidRPr="00BF5993">
        <w:rPr>
          <w:szCs w:val="24"/>
        </w:rPr>
        <w:t xml:space="preserve">Tekeningen van leerlingen in groep 1/2 hebben vaak dezelfde functie als tekst: de kinderen drukken zich uit in beeld. Bij het beeld komen soms ook namen of woorden te staan. Wanneer kleuters interesse beginnen te krijgen in letters, beginnen ze deze na te tekenen. Van echt schrijven is dan nog geen sprake. Maar het vormen van de letters, zoals het tekenen van de </w:t>
      </w:r>
      <w:proofErr w:type="spellStart"/>
      <w:r w:rsidRPr="00BF5993">
        <w:rPr>
          <w:szCs w:val="24"/>
        </w:rPr>
        <w:t>ei</w:t>
      </w:r>
      <w:r>
        <w:rPr>
          <w:szCs w:val="24"/>
        </w:rPr>
        <w:t>-</w:t>
      </w:r>
      <w:r w:rsidRPr="00BF5993">
        <w:rPr>
          <w:szCs w:val="24"/>
        </w:rPr>
        <w:t>gen</w:t>
      </w:r>
      <w:proofErr w:type="spellEnd"/>
      <w:r w:rsidRPr="00BF5993">
        <w:rPr>
          <w:szCs w:val="24"/>
        </w:rPr>
        <w:t xml:space="preserve"> naam, is een belangrijke fase in de beginnende geletterdheid en de ontwikkeling van de motoriek. De grafische oefeningen, zoals het tekenen van lijnen, vormen en patronen, leiden tijdens het aanvankelijk schrijfproces in groep 3, uiteindelijk tot het leren schrijven van </w:t>
      </w:r>
      <w:proofErr w:type="spellStart"/>
      <w:r w:rsidRPr="00BF5993">
        <w:rPr>
          <w:szCs w:val="24"/>
        </w:rPr>
        <w:t>let</w:t>
      </w:r>
      <w:r>
        <w:rPr>
          <w:szCs w:val="24"/>
        </w:rPr>
        <w:t>-</w:t>
      </w:r>
      <w:r w:rsidRPr="00BF5993">
        <w:rPr>
          <w:szCs w:val="24"/>
        </w:rPr>
        <w:t>ters</w:t>
      </w:r>
      <w:proofErr w:type="spellEnd"/>
      <w:r w:rsidRPr="00BF5993">
        <w:rPr>
          <w:szCs w:val="24"/>
        </w:rPr>
        <w:t>.</w:t>
      </w:r>
    </w:p>
    <w:p w:rsidR="00755E5A" w:rsidRDefault="00755E5A" w:rsidP="00BF5993">
      <w:pPr>
        <w:rPr>
          <w:szCs w:val="24"/>
        </w:rPr>
      </w:pPr>
    </w:p>
    <w:p w:rsidR="00755E5A" w:rsidRPr="00755E5A" w:rsidRDefault="00755E5A" w:rsidP="00755E5A">
      <w:pPr>
        <w:rPr>
          <w:szCs w:val="24"/>
        </w:rPr>
      </w:pPr>
      <w:r w:rsidRPr="00755E5A">
        <w:rPr>
          <w:szCs w:val="24"/>
        </w:rPr>
        <w:t>Wanneer de leerkracht vormen of patronen herkent in een tekening, kunnen deze verder</w:t>
      </w:r>
      <w:r>
        <w:rPr>
          <w:szCs w:val="24"/>
        </w:rPr>
        <w:t xml:space="preserve"> </w:t>
      </w:r>
      <w:proofErr w:type="spellStart"/>
      <w:r>
        <w:rPr>
          <w:szCs w:val="24"/>
        </w:rPr>
        <w:t>wor-den</w:t>
      </w:r>
      <w:proofErr w:type="spellEnd"/>
      <w:r>
        <w:rPr>
          <w:szCs w:val="24"/>
        </w:rPr>
        <w:t xml:space="preserve"> geoefend </w:t>
      </w:r>
      <w:r w:rsidRPr="00755E5A">
        <w:rPr>
          <w:szCs w:val="24"/>
        </w:rPr>
        <w:t>in een beeldende les. De kinderen beginne</w:t>
      </w:r>
      <w:r>
        <w:rPr>
          <w:szCs w:val="24"/>
        </w:rPr>
        <w:t>n met de vrije vorm: zij</w:t>
      </w:r>
      <w:r w:rsidRPr="00755E5A">
        <w:rPr>
          <w:szCs w:val="24"/>
        </w:rPr>
        <w:t xml:space="preserve"> mogen op </w:t>
      </w:r>
      <w:proofErr w:type="spellStart"/>
      <w:r w:rsidRPr="00755E5A">
        <w:rPr>
          <w:szCs w:val="24"/>
        </w:rPr>
        <w:t>ge</w:t>
      </w:r>
      <w:r>
        <w:rPr>
          <w:szCs w:val="24"/>
        </w:rPr>
        <w:t>-</w:t>
      </w:r>
      <w:r w:rsidRPr="00755E5A">
        <w:rPr>
          <w:szCs w:val="24"/>
        </w:rPr>
        <w:t>heel</w:t>
      </w:r>
      <w:proofErr w:type="spellEnd"/>
      <w:r w:rsidRPr="00755E5A">
        <w:rPr>
          <w:szCs w:val="24"/>
        </w:rPr>
        <w:t xml:space="preserve"> eigen wijze het aangeboden schrijfpatroon namaken. Het aangeboden patroon kan van richting veranderen, groter of kleiner worden en van vorm veranderen. De leerkracht kan hier</w:t>
      </w:r>
      <w:r>
        <w:rPr>
          <w:szCs w:val="24"/>
        </w:rPr>
        <w:t xml:space="preserve"> </w:t>
      </w:r>
      <w:r w:rsidRPr="00755E5A">
        <w:rPr>
          <w:szCs w:val="24"/>
        </w:rPr>
        <w:t>uit opmaken, dat het kind nog niet toe is aan vormherkenning. Wanneer het kind hier wel aan toe is, kan overgegaan worden op de geleide vorm van oefenen: het kind maakt het patroon na zoals deze is aangeboden: de richting, grootte en vorm (ritme) van het patroon blijven gelijk.</w:t>
      </w:r>
    </w:p>
    <w:p w:rsidR="00740E73" w:rsidRDefault="00740E73" w:rsidP="00740E73">
      <w:pPr>
        <w:rPr>
          <w:szCs w:val="24"/>
        </w:rPr>
      </w:pPr>
      <w:r w:rsidRPr="00740E73">
        <w:rPr>
          <w:szCs w:val="24"/>
        </w:rPr>
        <w:lastRenderedPageBreak/>
        <w:t xml:space="preserve">De lateralisatie is van groot belang om met succes te leren schrijven in groep 3. Kinderen </w:t>
      </w:r>
      <w:proofErr w:type="spellStart"/>
      <w:r w:rsidRPr="00740E73">
        <w:rPr>
          <w:szCs w:val="24"/>
        </w:rPr>
        <w:t>be</w:t>
      </w:r>
      <w:r>
        <w:rPr>
          <w:szCs w:val="24"/>
        </w:rPr>
        <w:t>-</w:t>
      </w:r>
      <w:r w:rsidRPr="00740E73">
        <w:rPr>
          <w:szCs w:val="24"/>
        </w:rPr>
        <w:t>ginnen</w:t>
      </w:r>
      <w:proofErr w:type="spellEnd"/>
      <w:r w:rsidRPr="00740E73">
        <w:rPr>
          <w:szCs w:val="24"/>
        </w:rPr>
        <w:t xml:space="preserve"> vanaf een jaar of vier te </w:t>
      </w:r>
      <w:proofErr w:type="spellStart"/>
      <w:r w:rsidRPr="00740E73">
        <w:rPr>
          <w:szCs w:val="24"/>
        </w:rPr>
        <w:t>lateraliseren</w:t>
      </w:r>
      <w:proofErr w:type="spellEnd"/>
      <w:r w:rsidRPr="00740E73">
        <w:rPr>
          <w:szCs w:val="24"/>
        </w:rPr>
        <w:t xml:space="preserve"> en dit proces loopt door tot het kind ongeveer 8,5 jaar oud is. Het belangrijkste kenmerk van de lateralisatiefase is het kiezen van een voorkeurs</w:t>
      </w:r>
      <w:r>
        <w:rPr>
          <w:szCs w:val="24"/>
        </w:rPr>
        <w:t>-</w:t>
      </w:r>
      <w:r w:rsidRPr="00740E73">
        <w:rPr>
          <w:szCs w:val="24"/>
        </w:rPr>
        <w:t>hand. De ene hand schrijft, terwijl de andere hand assisteert: een werkhand en een steunhand. In het huidige onderwijs w</w:t>
      </w:r>
      <w:r>
        <w:rPr>
          <w:szCs w:val="24"/>
        </w:rPr>
        <w:t>ordt echter al begonnen met leren schrijven vóó</w:t>
      </w:r>
      <w:r w:rsidRPr="00740E73">
        <w:rPr>
          <w:szCs w:val="24"/>
        </w:rPr>
        <w:t>r de lateralisatie is afgerond, rond een leeftijd van 8,5 jaar</w:t>
      </w:r>
      <w:sdt>
        <w:sdtPr>
          <w:rPr>
            <w:szCs w:val="24"/>
          </w:rPr>
          <w:id w:val="565387164"/>
          <w:citation/>
        </w:sdtPr>
        <w:sdtEndPr/>
        <w:sdtContent>
          <w:r w:rsidRPr="00740E73">
            <w:rPr>
              <w:szCs w:val="24"/>
            </w:rPr>
            <w:fldChar w:fldCharType="begin"/>
          </w:r>
          <w:r w:rsidRPr="00740E73">
            <w:rPr>
              <w:szCs w:val="24"/>
            </w:rPr>
            <w:instrText xml:space="preserve"> CITATION Ref18 \l 1043 </w:instrText>
          </w:r>
          <w:r w:rsidRPr="00740E73">
            <w:rPr>
              <w:szCs w:val="24"/>
            </w:rPr>
            <w:fldChar w:fldCharType="separate"/>
          </w:r>
          <w:r w:rsidRPr="00740E73">
            <w:rPr>
              <w:noProof/>
              <w:szCs w:val="24"/>
            </w:rPr>
            <w:t xml:space="preserve"> (Reflex in Beeld, 2018)</w:t>
          </w:r>
          <w:r w:rsidRPr="00740E73">
            <w:rPr>
              <w:szCs w:val="24"/>
            </w:rPr>
            <w:fldChar w:fldCharType="end"/>
          </w:r>
        </w:sdtContent>
      </w:sdt>
      <w:r w:rsidRPr="00740E73">
        <w:rPr>
          <w:szCs w:val="24"/>
        </w:rPr>
        <w:t>.</w:t>
      </w:r>
    </w:p>
    <w:p w:rsidR="00181161" w:rsidRPr="007F7C39" w:rsidRDefault="00181161" w:rsidP="00181161">
      <w:pPr>
        <w:rPr>
          <w:rFonts w:cs="Times New Roman"/>
          <w:sz w:val="22"/>
        </w:rPr>
      </w:pPr>
      <w:r w:rsidRPr="00181161">
        <w:rPr>
          <w:rFonts w:cs="Times New Roman"/>
          <w:szCs w:val="24"/>
        </w:rPr>
        <w:t>Om in groep 3 met succes schrijven te leren, moet een kind over een set van zeven schrijf</w:t>
      </w:r>
      <w:r>
        <w:rPr>
          <w:rFonts w:cs="Times New Roman"/>
          <w:szCs w:val="24"/>
        </w:rPr>
        <w:t>-</w:t>
      </w:r>
      <w:r w:rsidRPr="00181161">
        <w:rPr>
          <w:rFonts w:cs="Times New Roman"/>
          <w:szCs w:val="24"/>
        </w:rPr>
        <w:t>voorwaarden beschikken, die zich deels natuurlijk ontwikkelen en deels gestimuleerd kunn</w:t>
      </w:r>
      <w:r>
        <w:rPr>
          <w:rFonts w:cs="Times New Roman"/>
          <w:szCs w:val="24"/>
        </w:rPr>
        <w:t>en worden in de kleuter</w:t>
      </w:r>
      <w:r w:rsidR="006841A3">
        <w:rPr>
          <w:rFonts w:cs="Times New Roman"/>
          <w:szCs w:val="24"/>
        </w:rPr>
        <w:t>fase. Deze</w:t>
      </w:r>
      <w:r>
        <w:rPr>
          <w:rFonts w:cs="Times New Roman"/>
          <w:szCs w:val="24"/>
        </w:rPr>
        <w:t xml:space="preserve"> </w:t>
      </w:r>
      <w:r w:rsidRPr="00181161">
        <w:rPr>
          <w:rFonts w:cs="Times New Roman"/>
          <w:szCs w:val="24"/>
        </w:rPr>
        <w:t>sch</w:t>
      </w:r>
      <w:r>
        <w:rPr>
          <w:rFonts w:cs="Times New Roman"/>
          <w:szCs w:val="24"/>
        </w:rPr>
        <w:t xml:space="preserve">rijfvoorwaarden </w:t>
      </w:r>
      <w:r w:rsidRPr="00181161">
        <w:rPr>
          <w:rFonts w:cs="Times New Roman"/>
          <w:szCs w:val="24"/>
        </w:rPr>
        <w:t>zijn</w:t>
      </w:r>
      <w:sdt>
        <w:sdtPr>
          <w:rPr>
            <w:rFonts w:cs="Times New Roman"/>
            <w:szCs w:val="24"/>
          </w:rPr>
          <w:id w:val="1205683892"/>
          <w:citation/>
        </w:sdtPr>
        <w:sdtEndPr/>
        <w:sdtContent>
          <w:r w:rsidRPr="00181161">
            <w:rPr>
              <w:rFonts w:cs="Times New Roman"/>
              <w:szCs w:val="24"/>
            </w:rPr>
            <w:fldChar w:fldCharType="begin"/>
          </w:r>
          <w:r w:rsidRPr="00181161">
            <w:rPr>
              <w:rFonts w:cs="Times New Roman"/>
              <w:szCs w:val="24"/>
            </w:rPr>
            <w:instrText xml:space="preserve"> CITATION Pla141 \l 1043 </w:instrText>
          </w:r>
          <w:r w:rsidRPr="00181161">
            <w:rPr>
              <w:rFonts w:cs="Times New Roman"/>
              <w:szCs w:val="24"/>
            </w:rPr>
            <w:fldChar w:fldCharType="separate"/>
          </w:r>
          <w:r w:rsidRPr="00181161">
            <w:rPr>
              <w:rFonts w:cs="Times New Roman"/>
              <w:noProof/>
              <w:szCs w:val="24"/>
            </w:rPr>
            <w:t xml:space="preserve"> (Platform Handschriftontwikkeling, 2014)</w:t>
          </w:r>
          <w:r w:rsidRPr="00181161">
            <w:rPr>
              <w:rFonts w:cs="Times New Roman"/>
              <w:szCs w:val="24"/>
            </w:rPr>
            <w:fldChar w:fldCharType="end"/>
          </w:r>
        </w:sdtContent>
      </w:sdt>
      <w:r w:rsidRPr="007F7C39">
        <w:rPr>
          <w:rFonts w:cs="Times New Roman"/>
          <w:sz w:val="22"/>
        </w:rPr>
        <w:t>:</w:t>
      </w:r>
    </w:p>
    <w:p w:rsidR="00181161" w:rsidRPr="007F7C39" w:rsidRDefault="00181161" w:rsidP="00181161">
      <w:pPr>
        <w:rPr>
          <w:rFonts w:cs="Times New Roman"/>
          <w:sz w:val="22"/>
        </w:rPr>
      </w:pPr>
      <w:r w:rsidRPr="007F7C39">
        <w:rPr>
          <w:rFonts w:cs="Times New Roman"/>
          <w:sz w:val="22"/>
        </w:rPr>
        <w:t>* Hersenfunctie</w:t>
      </w:r>
    </w:p>
    <w:p w:rsidR="00181161" w:rsidRPr="007F7C39" w:rsidRDefault="00181161" w:rsidP="00181161">
      <w:pPr>
        <w:rPr>
          <w:rFonts w:cs="Times New Roman"/>
          <w:sz w:val="22"/>
        </w:rPr>
      </w:pPr>
      <w:r w:rsidRPr="007F7C39">
        <w:rPr>
          <w:rFonts w:cs="Times New Roman"/>
          <w:sz w:val="22"/>
        </w:rPr>
        <w:t>* Motoriek</w:t>
      </w:r>
    </w:p>
    <w:p w:rsidR="00181161" w:rsidRPr="007F7C39" w:rsidRDefault="00181161" w:rsidP="00181161">
      <w:pPr>
        <w:rPr>
          <w:rFonts w:cs="Times New Roman"/>
          <w:sz w:val="22"/>
        </w:rPr>
      </w:pPr>
      <w:r w:rsidRPr="007F7C39">
        <w:rPr>
          <w:rFonts w:cs="Times New Roman"/>
          <w:sz w:val="22"/>
        </w:rPr>
        <w:t>* Ruimtelijke oriëntatie</w:t>
      </w:r>
    </w:p>
    <w:p w:rsidR="00181161" w:rsidRPr="007F7C39" w:rsidRDefault="00181161" w:rsidP="00181161">
      <w:pPr>
        <w:rPr>
          <w:rFonts w:cs="Times New Roman"/>
          <w:sz w:val="22"/>
        </w:rPr>
      </w:pPr>
      <w:r w:rsidRPr="007F7C39">
        <w:rPr>
          <w:rFonts w:cs="Times New Roman"/>
          <w:sz w:val="22"/>
        </w:rPr>
        <w:t>* Oog-hand coördinatie</w:t>
      </w:r>
    </w:p>
    <w:p w:rsidR="00181161" w:rsidRPr="007F7C39" w:rsidRDefault="00181161" w:rsidP="00181161">
      <w:pPr>
        <w:rPr>
          <w:rFonts w:cs="Times New Roman"/>
          <w:sz w:val="22"/>
        </w:rPr>
      </w:pPr>
      <w:r w:rsidRPr="007F7C39">
        <w:rPr>
          <w:rFonts w:cs="Times New Roman"/>
          <w:sz w:val="22"/>
        </w:rPr>
        <w:t>* Kritisch waarnemen</w:t>
      </w:r>
    </w:p>
    <w:p w:rsidR="00181161" w:rsidRPr="007F7C39" w:rsidRDefault="00181161" w:rsidP="00181161">
      <w:pPr>
        <w:rPr>
          <w:rFonts w:cs="Times New Roman"/>
          <w:sz w:val="22"/>
        </w:rPr>
      </w:pPr>
      <w:r w:rsidRPr="007F7C39">
        <w:rPr>
          <w:rFonts w:cs="Times New Roman"/>
          <w:sz w:val="22"/>
        </w:rPr>
        <w:t>* Vorm onderscheidingsvermogen</w:t>
      </w:r>
    </w:p>
    <w:p w:rsidR="00181161" w:rsidRDefault="00181161" w:rsidP="00181161">
      <w:pPr>
        <w:rPr>
          <w:rFonts w:cs="Times New Roman"/>
          <w:sz w:val="22"/>
        </w:rPr>
      </w:pPr>
      <w:r w:rsidRPr="007F7C39">
        <w:rPr>
          <w:rFonts w:cs="Times New Roman"/>
          <w:sz w:val="22"/>
        </w:rPr>
        <w:t>* Beheersing van het materiaal</w:t>
      </w:r>
    </w:p>
    <w:p w:rsidR="00740E73" w:rsidRPr="002A00DD" w:rsidRDefault="00740E73" w:rsidP="002A00DD">
      <w:pPr>
        <w:rPr>
          <w:rFonts w:cs="Times New Roman"/>
          <w:sz w:val="22"/>
        </w:rPr>
      </w:pPr>
    </w:p>
    <w:p w:rsidR="00755E5A" w:rsidRPr="00755E5A" w:rsidRDefault="00755E5A" w:rsidP="00755E5A">
      <w:pPr>
        <w:rPr>
          <w:rFonts w:cs="Times New Roman"/>
          <w:szCs w:val="24"/>
        </w:rPr>
      </w:pPr>
      <w:r w:rsidRPr="00755E5A">
        <w:rPr>
          <w:rFonts w:cs="Times New Roman"/>
          <w:szCs w:val="24"/>
        </w:rPr>
        <w:t>Wanneer een kind in staat is om het schrijf- of tekenmateriaal te beheersen en te sturen, kan geoefend gaan worden aan de schrijfvaardigheden. De schr</w:t>
      </w:r>
      <w:r>
        <w:rPr>
          <w:rFonts w:cs="Times New Roman"/>
          <w:szCs w:val="24"/>
        </w:rPr>
        <w:t xml:space="preserve">ijfvaardigheden </w:t>
      </w:r>
      <w:r w:rsidRPr="00755E5A">
        <w:rPr>
          <w:rFonts w:cs="Times New Roman"/>
          <w:szCs w:val="24"/>
        </w:rPr>
        <w:t>die een kind moet beheersen voor het kan leren schrijven, zijn (</w:t>
      </w:r>
      <w:proofErr w:type="spellStart"/>
      <w:r w:rsidRPr="00755E5A">
        <w:rPr>
          <w:rFonts w:cs="Times New Roman"/>
          <w:szCs w:val="24"/>
        </w:rPr>
        <w:t>Taalweb</w:t>
      </w:r>
      <w:proofErr w:type="spellEnd"/>
      <w:r w:rsidRPr="00755E5A">
        <w:rPr>
          <w:rFonts w:cs="Times New Roman"/>
          <w:szCs w:val="24"/>
        </w:rPr>
        <w:t xml:space="preserve">, </w:t>
      </w:r>
      <w:proofErr w:type="spellStart"/>
      <w:r w:rsidRPr="00755E5A">
        <w:rPr>
          <w:rFonts w:cs="Times New Roman"/>
          <w:szCs w:val="24"/>
        </w:rPr>
        <w:t>sd</w:t>
      </w:r>
      <w:proofErr w:type="spellEnd"/>
      <w:r w:rsidRPr="00755E5A">
        <w:rPr>
          <w:rFonts w:cs="Times New Roman"/>
          <w:szCs w:val="24"/>
        </w:rPr>
        <w:t>):</w:t>
      </w:r>
    </w:p>
    <w:p w:rsidR="00755E5A" w:rsidRPr="0015335E" w:rsidRDefault="00755E5A" w:rsidP="00755E5A">
      <w:pPr>
        <w:rPr>
          <w:rFonts w:cs="Times New Roman"/>
          <w:sz w:val="22"/>
        </w:rPr>
      </w:pPr>
      <w:r w:rsidRPr="0015335E">
        <w:rPr>
          <w:rFonts w:cs="Times New Roman"/>
          <w:sz w:val="22"/>
        </w:rPr>
        <w:t>* Manipulatieve motoriek</w:t>
      </w:r>
    </w:p>
    <w:p w:rsidR="00755E5A" w:rsidRPr="0015335E" w:rsidRDefault="00755E5A" w:rsidP="00755E5A">
      <w:pPr>
        <w:rPr>
          <w:rFonts w:cs="Times New Roman"/>
          <w:sz w:val="22"/>
        </w:rPr>
      </w:pPr>
      <w:r w:rsidRPr="0015335E">
        <w:rPr>
          <w:rFonts w:cs="Times New Roman"/>
          <w:sz w:val="22"/>
        </w:rPr>
        <w:t>* Kracht doseren</w:t>
      </w:r>
    </w:p>
    <w:p w:rsidR="00755E5A" w:rsidRPr="0015335E" w:rsidRDefault="00755E5A" w:rsidP="00755E5A">
      <w:pPr>
        <w:rPr>
          <w:rFonts w:cs="Times New Roman"/>
          <w:sz w:val="22"/>
        </w:rPr>
      </w:pPr>
      <w:r w:rsidRPr="0015335E">
        <w:rPr>
          <w:rFonts w:cs="Times New Roman"/>
          <w:sz w:val="22"/>
        </w:rPr>
        <w:t>* Van richting veranderen</w:t>
      </w:r>
    </w:p>
    <w:p w:rsidR="00755E5A" w:rsidRPr="0015335E" w:rsidRDefault="00755E5A" w:rsidP="00755E5A">
      <w:pPr>
        <w:rPr>
          <w:rFonts w:cs="Times New Roman"/>
          <w:sz w:val="22"/>
        </w:rPr>
      </w:pPr>
      <w:r w:rsidRPr="0015335E">
        <w:rPr>
          <w:rFonts w:cs="Times New Roman"/>
          <w:sz w:val="22"/>
        </w:rPr>
        <w:t>* Start- en stopbewegingen</w:t>
      </w:r>
    </w:p>
    <w:p w:rsidR="00755E5A" w:rsidRPr="0015335E" w:rsidRDefault="00755E5A" w:rsidP="00755E5A">
      <w:pPr>
        <w:rPr>
          <w:rFonts w:cs="Times New Roman"/>
          <w:sz w:val="22"/>
        </w:rPr>
      </w:pPr>
      <w:r w:rsidRPr="0015335E">
        <w:rPr>
          <w:rFonts w:cs="Times New Roman"/>
          <w:sz w:val="22"/>
        </w:rPr>
        <w:t>* Snelheid maken</w:t>
      </w:r>
    </w:p>
    <w:p w:rsidR="00755E5A" w:rsidRPr="0015335E" w:rsidRDefault="00755E5A" w:rsidP="00755E5A">
      <w:pPr>
        <w:rPr>
          <w:rFonts w:cs="Times New Roman"/>
          <w:sz w:val="22"/>
        </w:rPr>
      </w:pPr>
      <w:r w:rsidRPr="0015335E">
        <w:rPr>
          <w:rFonts w:cs="Times New Roman"/>
          <w:sz w:val="22"/>
        </w:rPr>
        <w:t>* Nauwkeurigheid</w:t>
      </w:r>
    </w:p>
    <w:p w:rsidR="002A00DD" w:rsidRPr="002A00DD" w:rsidRDefault="002A00DD" w:rsidP="00BF433D">
      <w:pPr>
        <w:rPr>
          <w:szCs w:val="24"/>
        </w:rPr>
      </w:pPr>
    </w:p>
    <w:p w:rsidR="00B06314" w:rsidRPr="006841A3" w:rsidRDefault="00B06314" w:rsidP="00B06314">
      <w:pPr>
        <w:rPr>
          <w:szCs w:val="24"/>
        </w:rPr>
      </w:pPr>
      <w:r w:rsidRPr="006841A3">
        <w:rPr>
          <w:szCs w:val="24"/>
        </w:rPr>
        <w:t xml:space="preserve">Er zijn drie moeilijkheden die kinderen in groep 3 ervaren, wanneer het leren lezen en </w:t>
      </w:r>
      <w:proofErr w:type="spellStart"/>
      <w:r w:rsidRPr="006841A3">
        <w:rPr>
          <w:szCs w:val="24"/>
        </w:rPr>
        <w:t>schrij</w:t>
      </w:r>
      <w:r w:rsidR="006841A3">
        <w:rPr>
          <w:szCs w:val="24"/>
        </w:rPr>
        <w:t>-</w:t>
      </w:r>
      <w:r w:rsidRPr="006841A3">
        <w:rPr>
          <w:szCs w:val="24"/>
        </w:rPr>
        <w:t>ven</w:t>
      </w:r>
      <w:proofErr w:type="spellEnd"/>
      <w:r w:rsidRPr="006841A3">
        <w:rPr>
          <w:szCs w:val="24"/>
        </w:rPr>
        <w:t xml:space="preserve"> tegelijkertijd wordt aangeboden</w:t>
      </w:r>
      <w:sdt>
        <w:sdtPr>
          <w:rPr>
            <w:szCs w:val="24"/>
          </w:rPr>
          <w:id w:val="978347162"/>
          <w:citation/>
        </w:sdtPr>
        <w:sdtEndPr/>
        <w:sdtContent>
          <w:r w:rsidRPr="006841A3">
            <w:rPr>
              <w:szCs w:val="24"/>
            </w:rPr>
            <w:fldChar w:fldCharType="begin"/>
          </w:r>
          <w:r w:rsidRPr="006841A3">
            <w:rPr>
              <w:szCs w:val="24"/>
            </w:rPr>
            <w:instrText xml:space="preserve"> CITATION Ben04 \l 1043 </w:instrText>
          </w:r>
          <w:r w:rsidRPr="006841A3">
            <w:rPr>
              <w:szCs w:val="24"/>
            </w:rPr>
            <w:fldChar w:fldCharType="separate"/>
          </w:r>
          <w:r w:rsidRPr="006841A3">
            <w:rPr>
              <w:noProof/>
              <w:szCs w:val="24"/>
            </w:rPr>
            <w:t xml:space="preserve"> (Hamerling, 2004)</w:t>
          </w:r>
          <w:r w:rsidRPr="006841A3">
            <w:rPr>
              <w:szCs w:val="24"/>
            </w:rPr>
            <w:fldChar w:fldCharType="end"/>
          </w:r>
        </w:sdtContent>
      </w:sdt>
      <w:r w:rsidRPr="006841A3">
        <w:rPr>
          <w:szCs w:val="24"/>
        </w:rPr>
        <w:t>:</w:t>
      </w:r>
    </w:p>
    <w:p w:rsidR="00B06314" w:rsidRPr="006841A3" w:rsidRDefault="00B06314" w:rsidP="006841A3">
      <w:pPr>
        <w:contextualSpacing/>
        <w:rPr>
          <w:b/>
          <w:szCs w:val="24"/>
        </w:rPr>
      </w:pPr>
      <w:r w:rsidRPr="006841A3">
        <w:rPr>
          <w:szCs w:val="24"/>
        </w:rPr>
        <w:t>1. Werkgeheugen:</w:t>
      </w:r>
    </w:p>
    <w:p w:rsidR="00B06314" w:rsidRPr="006841A3" w:rsidRDefault="00B06314" w:rsidP="006841A3">
      <w:pPr>
        <w:contextualSpacing/>
        <w:rPr>
          <w:sz w:val="22"/>
        </w:rPr>
      </w:pPr>
      <w:r w:rsidRPr="006841A3">
        <w:rPr>
          <w:sz w:val="22"/>
        </w:rPr>
        <w:t xml:space="preserve">Het aanleren van een nieuwe lees- en schrijfletter, kan leiden tot een overbelasting van het </w:t>
      </w:r>
      <w:proofErr w:type="spellStart"/>
      <w:r w:rsidRPr="006841A3">
        <w:rPr>
          <w:sz w:val="22"/>
        </w:rPr>
        <w:t>werkgeheu</w:t>
      </w:r>
      <w:r w:rsidR="006841A3">
        <w:rPr>
          <w:sz w:val="22"/>
        </w:rPr>
        <w:t>-</w:t>
      </w:r>
      <w:r w:rsidRPr="006841A3">
        <w:rPr>
          <w:sz w:val="22"/>
        </w:rPr>
        <w:t>gen</w:t>
      </w:r>
      <w:proofErr w:type="spellEnd"/>
      <w:r w:rsidRPr="006841A3">
        <w:rPr>
          <w:sz w:val="22"/>
        </w:rPr>
        <w:t xml:space="preserve"> en tot cognitieve overbelasting</w:t>
      </w:r>
      <w:r w:rsidR="006841A3">
        <w:rPr>
          <w:sz w:val="22"/>
        </w:rPr>
        <w:t xml:space="preserve">. </w:t>
      </w:r>
      <w:r w:rsidRPr="006841A3">
        <w:rPr>
          <w:sz w:val="22"/>
        </w:rPr>
        <w:t>Een letter moet gekoppeld worden aan een klank en aan een schrijfroute, van soms wel zeven handelingen. Bovendien raken veel kinderen verward van letters die uit meerdere zones bestaan.</w:t>
      </w:r>
    </w:p>
    <w:p w:rsidR="00B06314" w:rsidRPr="006841A3" w:rsidRDefault="00B06314" w:rsidP="006841A3">
      <w:pPr>
        <w:contextualSpacing/>
        <w:rPr>
          <w:szCs w:val="24"/>
        </w:rPr>
      </w:pPr>
      <w:r w:rsidRPr="006841A3">
        <w:rPr>
          <w:szCs w:val="24"/>
        </w:rPr>
        <w:t>2. Lettervolgorde:</w:t>
      </w:r>
    </w:p>
    <w:p w:rsidR="00B06314" w:rsidRPr="006841A3" w:rsidRDefault="00B06314" w:rsidP="006841A3">
      <w:pPr>
        <w:contextualSpacing/>
        <w:rPr>
          <w:sz w:val="22"/>
        </w:rPr>
      </w:pPr>
      <w:r w:rsidRPr="006841A3">
        <w:rPr>
          <w:sz w:val="22"/>
        </w:rPr>
        <w:t>De lettervolgorde die in methoden wordt aangeboden om te leren lezen, is niet logisch als het om leren schrijven gaat: er is geen opbouw in moeilijkheidsgraad.</w:t>
      </w:r>
    </w:p>
    <w:p w:rsidR="00B06314" w:rsidRPr="006841A3" w:rsidRDefault="00B06314" w:rsidP="006841A3">
      <w:pPr>
        <w:contextualSpacing/>
        <w:rPr>
          <w:b/>
          <w:szCs w:val="24"/>
        </w:rPr>
      </w:pPr>
      <w:r w:rsidRPr="006841A3">
        <w:rPr>
          <w:szCs w:val="24"/>
        </w:rPr>
        <w:t>3. Individuele verschillen:</w:t>
      </w:r>
    </w:p>
    <w:p w:rsidR="00B06314" w:rsidRPr="006841A3" w:rsidRDefault="00B06314" w:rsidP="006841A3">
      <w:pPr>
        <w:contextualSpacing/>
        <w:rPr>
          <w:sz w:val="22"/>
        </w:rPr>
      </w:pPr>
      <w:r w:rsidRPr="006841A3">
        <w:rPr>
          <w:sz w:val="22"/>
        </w:rPr>
        <w:t>Een deel van de leerlingen is aan het begin van groep 3, nog niet toe aan het leren schrijven, doordat zij jonger zijn en minder gerijpt, hun motoriek zwakker is of een lager tempo hebben in de cognitieve ontwikkeling. Er is ook een groot verschil in ontwikkeling tussen jongens en meisjes.</w:t>
      </w:r>
    </w:p>
    <w:p w:rsidR="00BF433D" w:rsidRPr="00BF433D" w:rsidRDefault="00BF433D" w:rsidP="006841A3">
      <w:pPr>
        <w:rPr>
          <w:szCs w:val="24"/>
        </w:rPr>
      </w:pPr>
    </w:p>
    <w:p w:rsidR="006841A3" w:rsidRDefault="006841A3">
      <w:pPr>
        <w:rPr>
          <w:b/>
        </w:rPr>
      </w:pPr>
      <w:r w:rsidRPr="006841A3">
        <w:rPr>
          <w:b/>
        </w:rPr>
        <w:t>Creatief</w:t>
      </w:r>
    </w:p>
    <w:p w:rsidR="006841A3" w:rsidRPr="006841A3" w:rsidRDefault="006841A3" w:rsidP="006841A3">
      <w:pPr>
        <w:rPr>
          <w:szCs w:val="24"/>
        </w:rPr>
      </w:pPr>
      <w:r w:rsidRPr="006841A3">
        <w:rPr>
          <w:szCs w:val="24"/>
        </w:rPr>
        <w:t>Uit literatuur blijkt dat het uitstellen van het schrijfonderwijs in groep 3 tot na de herfst- of kerstvakantie, diverse vo</w:t>
      </w:r>
      <w:r>
        <w:rPr>
          <w:szCs w:val="24"/>
        </w:rPr>
        <w:t>ordelen heeft (</w:t>
      </w:r>
      <w:proofErr w:type="spellStart"/>
      <w:r>
        <w:rPr>
          <w:szCs w:val="24"/>
        </w:rPr>
        <w:t>Berninger</w:t>
      </w:r>
      <w:proofErr w:type="spellEnd"/>
      <w:r>
        <w:rPr>
          <w:szCs w:val="24"/>
        </w:rPr>
        <w:t xml:space="preserve">, 2006). </w:t>
      </w:r>
      <w:r w:rsidRPr="006841A3">
        <w:rPr>
          <w:rFonts w:cs="Times New Roman"/>
          <w:szCs w:val="24"/>
        </w:rPr>
        <w:t xml:space="preserve">Aan het begin van groep 3 is er </w:t>
      </w:r>
      <w:proofErr w:type="spellStart"/>
      <w:r w:rsidRPr="006841A3">
        <w:rPr>
          <w:rFonts w:cs="Times New Roman"/>
          <w:szCs w:val="24"/>
        </w:rPr>
        <w:t>vol</w:t>
      </w:r>
      <w:r>
        <w:rPr>
          <w:rFonts w:cs="Times New Roman"/>
          <w:szCs w:val="24"/>
        </w:rPr>
        <w:t>-</w:t>
      </w:r>
      <w:r w:rsidRPr="006841A3">
        <w:rPr>
          <w:rFonts w:cs="Times New Roman"/>
          <w:szCs w:val="24"/>
        </w:rPr>
        <w:t>doende</w:t>
      </w:r>
      <w:proofErr w:type="spellEnd"/>
      <w:r w:rsidRPr="006841A3">
        <w:rPr>
          <w:rFonts w:cs="Times New Roman"/>
          <w:szCs w:val="24"/>
        </w:rPr>
        <w:t xml:space="preserve"> tijd om de lateralisatie schrijfvoorwaarden en schrijfvaardigheden verder te oefenen en de leerlingen te observeren waarna het schrijfonderwijs aangeboden kan worden op drie niveaus:</w:t>
      </w:r>
    </w:p>
    <w:p w:rsidR="006841A3" w:rsidRPr="006841A3" w:rsidRDefault="006841A3" w:rsidP="006841A3">
      <w:pPr>
        <w:rPr>
          <w:rFonts w:cs="Times New Roman"/>
          <w:szCs w:val="24"/>
        </w:rPr>
      </w:pPr>
      <w:r w:rsidRPr="006841A3">
        <w:rPr>
          <w:rFonts w:cs="Times New Roman"/>
          <w:szCs w:val="24"/>
        </w:rPr>
        <w:t>o Niveau 1: Kinderen waarbij de schrijfvoorwaarden duidelijk aanwezig zijn. Zij volgen het methodische programma.</w:t>
      </w:r>
    </w:p>
    <w:p w:rsidR="00A41998" w:rsidRDefault="006841A3" w:rsidP="006841A3">
      <w:pPr>
        <w:rPr>
          <w:rFonts w:cs="Times New Roman"/>
          <w:szCs w:val="24"/>
        </w:rPr>
      </w:pPr>
      <w:r w:rsidRPr="006841A3">
        <w:rPr>
          <w:rFonts w:cs="Times New Roman"/>
          <w:szCs w:val="24"/>
        </w:rPr>
        <w:t>o Niveau 2: Kinderen waarbij een deel van de schrijfvoorwaarden aanwezig is en een grote</w:t>
      </w:r>
    </w:p>
    <w:p w:rsidR="006841A3" w:rsidRPr="006841A3" w:rsidRDefault="006841A3" w:rsidP="006841A3">
      <w:pPr>
        <w:rPr>
          <w:rFonts w:cs="Times New Roman"/>
          <w:szCs w:val="24"/>
        </w:rPr>
      </w:pPr>
      <w:r w:rsidRPr="006841A3">
        <w:rPr>
          <w:rFonts w:cs="Times New Roman"/>
          <w:szCs w:val="24"/>
        </w:rPr>
        <w:lastRenderedPageBreak/>
        <w:t xml:space="preserve">motivatie hebben om te leren schrijven. Deze kinderen volgen een programma met </w:t>
      </w:r>
      <w:proofErr w:type="spellStart"/>
      <w:r w:rsidRPr="006841A3">
        <w:rPr>
          <w:rFonts w:cs="Times New Roman"/>
          <w:szCs w:val="24"/>
        </w:rPr>
        <w:t>aanpassin</w:t>
      </w:r>
      <w:r w:rsidR="00A967C9">
        <w:rPr>
          <w:rFonts w:cs="Times New Roman"/>
          <w:szCs w:val="24"/>
        </w:rPr>
        <w:t>-</w:t>
      </w:r>
      <w:r w:rsidRPr="006841A3">
        <w:rPr>
          <w:rFonts w:cs="Times New Roman"/>
          <w:szCs w:val="24"/>
        </w:rPr>
        <w:t>gen</w:t>
      </w:r>
      <w:proofErr w:type="spellEnd"/>
      <w:r w:rsidRPr="006841A3">
        <w:rPr>
          <w:rFonts w:cs="Times New Roman"/>
          <w:szCs w:val="24"/>
        </w:rPr>
        <w:t xml:space="preserve"> in tijd, liniëring, bladgrootte en eventueel blokschrift</w:t>
      </w:r>
    </w:p>
    <w:p w:rsidR="006841A3" w:rsidRDefault="006841A3" w:rsidP="006841A3">
      <w:pPr>
        <w:rPr>
          <w:rFonts w:cs="Times New Roman"/>
          <w:szCs w:val="24"/>
        </w:rPr>
      </w:pPr>
      <w:r w:rsidRPr="006841A3">
        <w:rPr>
          <w:rFonts w:cs="Times New Roman"/>
          <w:szCs w:val="24"/>
        </w:rPr>
        <w:t>o Niveau 3: Kinderen waarbij de schrijfvoorwaarden duidelijk nog niet aanwezig zijn en nog weinig motivatie is om te leren schrijven. Deze groep krijgt voorbereidende schrijfoefeningen en beginnen later in het jaar aan het schrijfonderwijs.</w:t>
      </w:r>
    </w:p>
    <w:p w:rsidR="00806AD0" w:rsidRPr="00806AD0" w:rsidRDefault="00806AD0" w:rsidP="00806AD0">
      <w:pPr>
        <w:rPr>
          <w:szCs w:val="24"/>
        </w:rPr>
      </w:pPr>
      <w:r w:rsidRPr="00806AD0">
        <w:rPr>
          <w:szCs w:val="24"/>
        </w:rPr>
        <w:t>Wanneer rekening gehouden zou worden met een opbouw van de moeilijkheidsgraad in schrijfroutes,</w:t>
      </w:r>
      <w:r>
        <w:rPr>
          <w:szCs w:val="24"/>
        </w:rPr>
        <w:t xml:space="preserve"> </w:t>
      </w:r>
      <w:r w:rsidRPr="00806AD0">
        <w:rPr>
          <w:szCs w:val="24"/>
        </w:rPr>
        <w:t xml:space="preserve">zou een logische volgorde om te letters aan te bieden zijn: i u n m e l h p o v w b a d j g ij r f k c s t </w:t>
      </w:r>
      <w:proofErr w:type="spellStart"/>
      <w:r w:rsidRPr="00806AD0">
        <w:rPr>
          <w:szCs w:val="24"/>
        </w:rPr>
        <w:t>z</w:t>
      </w:r>
      <w:proofErr w:type="spellEnd"/>
    </w:p>
    <w:p w:rsidR="006841A3" w:rsidRDefault="006841A3" w:rsidP="006841A3">
      <w:pPr>
        <w:rPr>
          <w:rFonts w:cs="Times New Roman"/>
          <w:szCs w:val="24"/>
        </w:rPr>
      </w:pPr>
    </w:p>
    <w:p w:rsidR="006841A3" w:rsidRPr="006841A3" w:rsidRDefault="006841A3" w:rsidP="006841A3">
      <w:pPr>
        <w:spacing w:after="160" w:line="259" w:lineRule="auto"/>
        <w:contextualSpacing/>
        <w:rPr>
          <w:szCs w:val="24"/>
        </w:rPr>
      </w:pPr>
      <w:r w:rsidRPr="006841A3">
        <w:rPr>
          <w:szCs w:val="24"/>
        </w:rPr>
        <w:t xml:space="preserve">Cultuuronderwijs moet een prominentere plek krijgen in ons toekomstige onderwijs, door </w:t>
      </w:r>
      <w:proofErr w:type="spellStart"/>
      <w:r w:rsidRPr="006841A3">
        <w:rPr>
          <w:szCs w:val="24"/>
        </w:rPr>
        <w:t>cul</w:t>
      </w:r>
      <w:r>
        <w:rPr>
          <w:szCs w:val="24"/>
        </w:rPr>
        <w:t>-</w:t>
      </w:r>
      <w:r w:rsidRPr="006841A3">
        <w:rPr>
          <w:szCs w:val="24"/>
        </w:rPr>
        <w:t>tuur</w:t>
      </w:r>
      <w:proofErr w:type="spellEnd"/>
      <w:r w:rsidRPr="006841A3">
        <w:rPr>
          <w:szCs w:val="24"/>
        </w:rPr>
        <w:t xml:space="preserve"> in te zetten als verbindende factor tussen afzonderlijke vakken.</w:t>
      </w:r>
    </w:p>
    <w:p w:rsidR="006841A3" w:rsidRDefault="006841A3" w:rsidP="006841A3">
      <w:pPr>
        <w:rPr>
          <w:rFonts w:cs="Times New Roman"/>
          <w:szCs w:val="24"/>
        </w:rPr>
      </w:pPr>
    </w:p>
    <w:p w:rsidR="00581343" w:rsidRDefault="00581343" w:rsidP="006841A3">
      <w:pPr>
        <w:rPr>
          <w:szCs w:val="24"/>
        </w:rPr>
      </w:pPr>
      <w:r w:rsidRPr="00581343">
        <w:rPr>
          <w:szCs w:val="24"/>
        </w:rPr>
        <w:t>Door kennis te hebben over de ontwikkeling van de fijne motoriek en de schrijfvoorwaarden, kunnen deze bewust gestimuleerd worden in beeldende lessen, waarbij het bewust inzetten van de vier vermogens het leerlingenwerk helpt verbeteren.</w:t>
      </w:r>
    </w:p>
    <w:p w:rsidR="00581343" w:rsidRDefault="00581343" w:rsidP="006841A3">
      <w:pPr>
        <w:rPr>
          <w:szCs w:val="24"/>
        </w:rPr>
      </w:pPr>
    </w:p>
    <w:p w:rsidR="00581343" w:rsidRPr="00581343" w:rsidRDefault="00581343" w:rsidP="00581343">
      <w:pPr>
        <w:rPr>
          <w:szCs w:val="24"/>
        </w:rPr>
      </w:pPr>
      <w:r w:rsidRPr="00581343">
        <w:rPr>
          <w:szCs w:val="24"/>
        </w:rPr>
        <w:t xml:space="preserve">De achteruitgang van de motorische ontwikkeling van het jonge kind, vraagt ook om </w:t>
      </w:r>
      <w:proofErr w:type="spellStart"/>
      <w:r w:rsidRPr="00581343">
        <w:rPr>
          <w:szCs w:val="24"/>
        </w:rPr>
        <w:t>aanpas</w:t>
      </w:r>
      <w:r>
        <w:rPr>
          <w:szCs w:val="24"/>
        </w:rPr>
        <w:t>-</w:t>
      </w:r>
      <w:r w:rsidRPr="00581343">
        <w:rPr>
          <w:szCs w:val="24"/>
        </w:rPr>
        <w:t>singen</w:t>
      </w:r>
      <w:proofErr w:type="spellEnd"/>
      <w:r w:rsidRPr="00581343">
        <w:rPr>
          <w:szCs w:val="24"/>
        </w:rPr>
        <w:t xml:space="preserve"> in het curriculum van groep 3. Het startmoment voor schrijflessen in groep 3, het </w:t>
      </w:r>
      <w:proofErr w:type="spellStart"/>
      <w:r w:rsidRPr="00581343">
        <w:rPr>
          <w:szCs w:val="24"/>
        </w:rPr>
        <w:t>los</w:t>
      </w:r>
      <w:r>
        <w:rPr>
          <w:szCs w:val="24"/>
        </w:rPr>
        <w:t>-</w:t>
      </w:r>
      <w:r w:rsidRPr="00581343">
        <w:rPr>
          <w:szCs w:val="24"/>
        </w:rPr>
        <w:t>koppelen</w:t>
      </w:r>
      <w:proofErr w:type="spellEnd"/>
      <w:r w:rsidRPr="00581343">
        <w:rPr>
          <w:szCs w:val="24"/>
        </w:rPr>
        <w:t xml:space="preserve"> van het lees- en schrijfonderwijs, het aanbieden van blokschrift en het invoeren van gedifferentieerd werken, zijn punten van discussie.</w:t>
      </w:r>
    </w:p>
    <w:p w:rsidR="00581343" w:rsidRDefault="00581343" w:rsidP="006841A3">
      <w:pPr>
        <w:rPr>
          <w:szCs w:val="24"/>
        </w:rPr>
      </w:pPr>
    </w:p>
    <w:p w:rsidR="003923D1" w:rsidRPr="003923D1" w:rsidRDefault="003923D1" w:rsidP="003923D1">
      <w:pPr>
        <w:rPr>
          <w:szCs w:val="24"/>
        </w:rPr>
      </w:pPr>
      <w:r w:rsidRPr="003923D1">
        <w:rPr>
          <w:szCs w:val="24"/>
        </w:rPr>
        <w:t>Uit de literatuur is gebleken dat tekenen een rechtmatige voorloper van schrijven is, in de functie van communicatie via het maken van tekens op papier. Via het verwerken van schrijf</w:t>
      </w:r>
      <w:r>
        <w:rPr>
          <w:szCs w:val="24"/>
        </w:rPr>
        <w:t>-</w:t>
      </w:r>
      <w:r w:rsidRPr="003923D1">
        <w:rPr>
          <w:szCs w:val="24"/>
        </w:rPr>
        <w:t>patronen in vrije en geleide vorm in tekenopdrachten, kunnen deze geoefend worden. Tijdens experimenteel onderzoek in mijn eigen groep, heb ik tijdens beeldende lessen geobserveerd of alle schrijfvoorwaarden geoefend worden. Dit is inderdaad het geval.</w:t>
      </w:r>
    </w:p>
    <w:p w:rsidR="003923D1" w:rsidRPr="003923D1" w:rsidRDefault="003923D1" w:rsidP="006841A3">
      <w:pPr>
        <w:rPr>
          <w:szCs w:val="24"/>
        </w:rPr>
      </w:pPr>
    </w:p>
    <w:p w:rsidR="003923D1" w:rsidRPr="003923D1" w:rsidRDefault="003923D1" w:rsidP="003923D1">
      <w:pPr>
        <w:rPr>
          <w:szCs w:val="24"/>
        </w:rPr>
      </w:pPr>
      <w:r w:rsidRPr="003923D1">
        <w:rPr>
          <w:szCs w:val="24"/>
        </w:rPr>
        <w:t xml:space="preserve">In bijna alle kleutergroepen tekenmaterialen (99%) en klei (99%) aanwezig zijn en in 88% van de groepen ook een verfbord. Van de leerkrachten geeft 56% aan dat de kleuters dagelijks vrij mogen tekenen en 32% biedt deze gelegenheid meerdere keren per week. </w:t>
      </w:r>
    </w:p>
    <w:p w:rsidR="003923D1" w:rsidRDefault="003923D1" w:rsidP="003923D1">
      <w:pPr>
        <w:rPr>
          <w:szCs w:val="24"/>
        </w:rPr>
      </w:pPr>
    </w:p>
    <w:p w:rsidR="003923D1" w:rsidRPr="003923D1" w:rsidRDefault="003923D1" w:rsidP="003923D1">
      <w:pPr>
        <w:rPr>
          <w:szCs w:val="24"/>
        </w:rPr>
      </w:pPr>
      <w:r w:rsidRPr="003923D1">
        <w:rPr>
          <w:szCs w:val="24"/>
        </w:rPr>
        <w:t xml:space="preserve">Het laten zien van een kunstwerk, het maken van een voorbeeld en het nabespreken van het werk, gebeurt dus in nog niet de helft van de lessen. </w:t>
      </w:r>
    </w:p>
    <w:p w:rsidR="00581343" w:rsidRPr="003923D1" w:rsidRDefault="00581343" w:rsidP="006841A3">
      <w:pPr>
        <w:rPr>
          <w:rFonts w:cs="Times New Roman"/>
          <w:szCs w:val="24"/>
        </w:rPr>
      </w:pPr>
    </w:p>
    <w:p w:rsidR="003923D1" w:rsidRPr="003923D1" w:rsidRDefault="003923D1" w:rsidP="003923D1">
      <w:pPr>
        <w:rPr>
          <w:szCs w:val="24"/>
        </w:rPr>
      </w:pPr>
      <w:r w:rsidRPr="003923D1">
        <w:rPr>
          <w:szCs w:val="24"/>
        </w:rPr>
        <w:t>Door het oefenen van de fijne motoriek en de schrijfvoorwaarden geïntegreerd aan te bieden binnen beeldend vormen, ontwikkelt het kind ook creativiteit en cultuurbewustzijn.</w:t>
      </w:r>
    </w:p>
    <w:p w:rsidR="003923D1" w:rsidRDefault="003923D1" w:rsidP="003923D1">
      <w:pPr>
        <w:rPr>
          <w:sz w:val="22"/>
        </w:rPr>
      </w:pPr>
    </w:p>
    <w:p w:rsidR="00DF0F42" w:rsidRPr="00DF0F42" w:rsidRDefault="00DF0F42">
      <w:pPr>
        <w:rPr>
          <w:b/>
          <w:szCs w:val="24"/>
        </w:rPr>
      </w:pPr>
      <w:r w:rsidRPr="00DF0F42">
        <w:rPr>
          <w:b/>
          <w:szCs w:val="24"/>
        </w:rPr>
        <w:t>Bron</w:t>
      </w:r>
    </w:p>
    <w:p w:rsidR="00DF0F42" w:rsidRPr="00DF0F42" w:rsidRDefault="00DF0F42" w:rsidP="00DF0F42">
      <w:pPr>
        <w:rPr>
          <w:rFonts w:cs="Times New Roman"/>
          <w:szCs w:val="24"/>
        </w:rPr>
      </w:pPr>
      <w:r w:rsidRPr="00DF0F42">
        <w:rPr>
          <w:rFonts w:cs="Times New Roman"/>
          <w:szCs w:val="24"/>
        </w:rPr>
        <w:t>Een praktijkgericht onderzoek naar: Hoe kan beeldend vormen bijdragen aan de ontwikkeling van de fijne motoriek en de schrijfvoorwaarden?</w:t>
      </w:r>
      <w:r>
        <w:rPr>
          <w:rFonts w:cs="Times New Roman"/>
          <w:szCs w:val="24"/>
        </w:rPr>
        <w:t xml:space="preserve"> Meesterproef Joyce V. </w:t>
      </w:r>
      <w:proofErr w:type="spellStart"/>
      <w:r>
        <w:rPr>
          <w:rFonts w:cs="Times New Roman"/>
          <w:szCs w:val="24"/>
        </w:rPr>
        <w:t>Kuenen</w:t>
      </w:r>
      <w:proofErr w:type="spellEnd"/>
      <w:r>
        <w:rPr>
          <w:rFonts w:cs="Times New Roman"/>
          <w:szCs w:val="24"/>
        </w:rPr>
        <w:t>, 2019</w:t>
      </w:r>
    </w:p>
    <w:p w:rsidR="00CF6814" w:rsidRPr="00A41998" w:rsidRDefault="00CF6814">
      <w:r w:rsidRPr="00A41998">
        <w:t>E-mail: joycekuenen@gmail.com</w:t>
      </w:r>
    </w:p>
    <w:p w:rsidR="00CF6814" w:rsidRPr="00A41998" w:rsidRDefault="00CF6814"/>
    <w:p w:rsidR="00D21863" w:rsidRPr="00A41998" w:rsidRDefault="00A41998">
      <w:pPr>
        <w:rPr>
          <w:sz w:val="22"/>
        </w:rPr>
      </w:pPr>
      <w:r w:rsidRPr="00A41998">
        <w:rPr>
          <w:sz w:val="22"/>
        </w:rPr>
        <w:t>DS/08.11.19</w:t>
      </w:r>
    </w:p>
    <w:sectPr w:rsidR="00D21863" w:rsidRPr="00A41998" w:rsidSect="00DF0F4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11" w:rsidRDefault="00CA2B11" w:rsidP="00DF0F42">
      <w:r>
        <w:separator/>
      </w:r>
    </w:p>
  </w:endnote>
  <w:endnote w:type="continuationSeparator" w:id="0">
    <w:p w:rsidR="00CA2B11" w:rsidRDefault="00CA2B11" w:rsidP="00DF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57057"/>
      <w:docPartObj>
        <w:docPartGallery w:val="Page Numbers (Bottom of Page)"/>
        <w:docPartUnique/>
      </w:docPartObj>
    </w:sdtPr>
    <w:sdtEndPr/>
    <w:sdtContent>
      <w:p w:rsidR="00DF0F42" w:rsidRDefault="00DF0F42">
        <w:pPr>
          <w:pStyle w:val="Voettekst"/>
          <w:jc w:val="center"/>
        </w:pPr>
        <w:r>
          <w:fldChar w:fldCharType="begin"/>
        </w:r>
        <w:r>
          <w:instrText>PAGE   \* MERGEFORMAT</w:instrText>
        </w:r>
        <w:r>
          <w:fldChar w:fldCharType="separate"/>
        </w:r>
        <w:r w:rsidR="003469F3">
          <w:rPr>
            <w:noProof/>
          </w:rPr>
          <w:t>4</w:t>
        </w:r>
        <w:r>
          <w:fldChar w:fldCharType="end"/>
        </w:r>
      </w:p>
    </w:sdtContent>
  </w:sdt>
  <w:p w:rsidR="00DF0F42" w:rsidRDefault="00DF0F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11" w:rsidRDefault="00CA2B11" w:rsidP="00DF0F42">
      <w:r>
        <w:separator/>
      </w:r>
    </w:p>
  </w:footnote>
  <w:footnote w:type="continuationSeparator" w:id="0">
    <w:p w:rsidR="00CA2B11" w:rsidRDefault="00CA2B11" w:rsidP="00DF0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456B"/>
    <w:multiLevelType w:val="hybridMultilevel"/>
    <w:tmpl w:val="FEE2C1AC"/>
    <w:lvl w:ilvl="0" w:tplc="C478E7FA">
      <w:start w:val="1"/>
      <w:numFmt w:val="bullet"/>
      <w:lvlText w:val=""/>
      <w:lvlJc w:val="left"/>
      <w:pPr>
        <w:ind w:left="1065" w:hanging="360"/>
      </w:pPr>
      <w:rPr>
        <w:rFonts w:ascii="Symbol" w:eastAsiaTheme="minorHAnsi" w:hAnsi="Symbol"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nsid w:val="2D611275"/>
    <w:multiLevelType w:val="multilevel"/>
    <w:tmpl w:val="4B64C6F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D9F44A5"/>
    <w:multiLevelType w:val="hybridMultilevel"/>
    <w:tmpl w:val="A8FAE9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A254222"/>
    <w:multiLevelType w:val="hybridMultilevel"/>
    <w:tmpl w:val="F04C2F34"/>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A4C102E"/>
    <w:multiLevelType w:val="hybridMultilevel"/>
    <w:tmpl w:val="1BBE978E"/>
    <w:lvl w:ilvl="0" w:tplc="64404F14">
      <w:numFmt w:val="bullet"/>
      <w:lvlText w:val=""/>
      <w:lvlJc w:val="left"/>
      <w:pPr>
        <w:ind w:left="1776" w:hanging="360"/>
      </w:pPr>
      <w:rPr>
        <w:rFonts w:ascii="Symbol" w:eastAsiaTheme="minorHAnsi" w:hAnsi="Symbol" w:cstheme="minorBidi"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nsid w:val="7F6521A7"/>
    <w:multiLevelType w:val="multilevel"/>
    <w:tmpl w:val="2F1A5848"/>
    <w:lvl w:ilvl="0">
      <w:start w:val="1"/>
      <w:numFmt w:val="decimal"/>
      <w:lvlText w:val="%1."/>
      <w:lvlJc w:val="left"/>
      <w:pPr>
        <w:ind w:left="1003" w:hanging="360"/>
      </w:pPr>
      <w:rPr>
        <w:rFonts w:asciiTheme="minorHAnsi" w:eastAsiaTheme="minorHAnsi" w:hAnsiTheme="minorHAnsi" w:cstheme="minorBidi"/>
      </w:rPr>
    </w:lvl>
    <w:lvl w:ilvl="1">
      <w:start w:val="2"/>
      <w:numFmt w:val="decimal"/>
      <w:isLgl/>
      <w:lvlText w:val="%1.%2"/>
      <w:lvlJc w:val="left"/>
      <w:pPr>
        <w:ind w:left="1063" w:hanging="4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803" w:hanging="2160"/>
      </w:pPr>
      <w:rPr>
        <w:rFont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3"/>
    <w:rsid w:val="00012A8F"/>
    <w:rsid w:val="00060A01"/>
    <w:rsid w:val="00063856"/>
    <w:rsid w:val="0007483C"/>
    <w:rsid w:val="00084114"/>
    <w:rsid w:val="00085535"/>
    <w:rsid w:val="000E6BE1"/>
    <w:rsid w:val="001135A5"/>
    <w:rsid w:val="0015335E"/>
    <w:rsid w:val="00172581"/>
    <w:rsid w:val="00181161"/>
    <w:rsid w:val="001A38E5"/>
    <w:rsid w:val="00220B75"/>
    <w:rsid w:val="00242734"/>
    <w:rsid w:val="0029057E"/>
    <w:rsid w:val="002A00DD"/>
    <w:rsid w:val="002C2295"/>
    <w:rsid w:val="002F4EBE"/>
    <w:rsid w:val="003469F3"/>
    <w:rsid w:val="003923D1"/>
    <w:rsid w:val="003E7DDF"/>
    <w:rsid w:val="0040062C"/>
    <w:rsid w:val="004107FD"/>
    <w:rsid w:val="0045749C"/>
    <w:rsid w:val="00467B0E"/>
    <w:rsid w:val="0048628B"/>
    <w:rsid w:val="0049536C"/>
    <w:rsid w:val="004A1A1B"/>
    <w:rsid w:val="00553B1D"/>
    <w:rsid w:val="00581343"/>
    <w:rsid w:val="005D1ED5"/>
    <w:rsid w:val="005E2D60"/>
    <w:rsid w:val="005E5DF0"/>
    <w:rsid w:val="00620B34"/>
    <w:rsid w:val="006671DA"/>
    <w:rsid w:val="006841A3"/>
    <w:rsid w:val="00733703"/>
    <w:rsid w:val="00740E73"/>
    <w:rsid w:val="00754990"/>
    <w:rsid w:val="00755E5A"/>
    <w:rsid w:val="007A1CD3"/>
    <w:rsid w:val="007A3FE8"/>
    <w:rsid w:val="007F7C39"/>
    <w:rsid w:val="00806AD0"/>
    <w:rsid w:val="008B6133"/>
    <w:rsid w:val="008F6F9A"/>
    <w:rsid w:val="009008AB"/>
    <w:rsid w:val="00922E05"/>
    <w:rsid w:val="0093082F"/>
    <w:rsid w:val="00931146"/>
    <w:rsid w:val="00990388"/>
    <w:rsid w:val="009A615B"/>
    <w:rsid w:val="009B4313"/>
    <w:rsid w:val="009D3927"/>
    <w:rsid w:val="009F6A31"/>
    <w:rsid w:val="00A02C24"/>
    <w:rsid w:val="00A41998"/>
    <w:rsid w:val="00A55F28"/>
    <w:rsid w:val="00A70C0D"/>
    <w:rsid w:val="00A967C9"/>
    <w:rsid w:val="00AA0B4B"/>
    <w:rsid w:val="00AC4102"/>
    <w:rsid w:val="00AF432B"/>
    <w:rsid w:val="00B06314"/>
    <w:rsid w:val="00B91DEC"/>
    <w:rsid w:val="00BD59F6"/>
    <w:rsid w:val="00BF03AD"/>
    <w:rsid w:val="00BF433D"/>
    <w:rsid w:val="00BF5993"/>
    <w:rsid w:val="00C75A37"/>
    <w:rsid w:val="00CA2B11"/>
    <w:rsid w:val="00CD68BB"/>
    <w:rsid w:val="00CE147D"/>
    <w:rsid w:val="00CE644C"/>
    <w:rsid w:val="00CF6814"/>
    <w:rsid w:val="00D21863"/>
    <w:rsid w:val="00D63AD8"/>
    <w:rsid w:val="00DA05D2"/>
    <w:rsid w:val="00DF0F42"/>
    <w:rsid w:val="00E550EF"/>
    <w:rsid w:val="00EB04D1"/>
    <w:rsid w:val="00ED217E"/>
    <w:rsid w:val="00F10B38"/>
    <w:rsid w:val="00F26D0E"/>
    <w:rsid w:val="00F3305B"/>
    <w:rsid w:val="00FA1607"/>
    <w:rsid w:val="00FA6E7B"/>
    <w:rsid w:val="00FF69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1CD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1CD3"/>
    <w:rPr>
      <w:rFonts w:ascii="Tahoma" w:hAnsi="Tahoma" w:cs="Tahoma"/>
      <w:sz w:val="16"/>
      <w:szCs w:val="16"/>
    </w:rPr>
  </w:style>
  <w:style w:type="character" w:customStyle="1" w:styleId="downloadlinklink">
    <w:name w:val="download_link_link"/>
    <w:basedOn w:val="Standaardalinea-lettertype"/>
    <w:rsid w:val="0049536C"/>
  </w:style>
  <w:style w:type="paragraph" w:styleId="Lijstalinea">
    <w:name w:val="List Paragraph"/>
    <w:basedOn w:val="Standaard"/>
    <w:uiPriority w:val="34"/>
    <w:qFormat/>
    <w:rsid w:val="00A55F28"/>
    <w:pPr>
      <w:spacing w:after="160" w:line="259" w:lineRule="auto"/>
      <w:ind w:left="720"/>
      <w:contextualSpacing/>
    </w:pPr>
    <w:rPr>
      <w:rFonts w:asciiTheme="minorHAnsi" w:hAnsiTheme="minorHAnsi"/>
      <w:sz w:val="22"/>
    </w:rPr>
  </w:style>
  <w:style w:type="paragraph" w:styleId="Bijschrift">
    <w:name w:val="caption"/>
    <w:basedOn w:val="Standaard"/>
    <w:next w:val="Standaard"/>
    <w:uiPriority w:val="35"/>
    <w:unhideWhenUsed/>
    <w:qFormat/>
    <w:rsid w:val="00CE644C"/>
    <w:pPr>
      <w:spacing w:after="200"/>
    </w:pPr>
    <w:rPr>
      <w:rFonts w:asciiTheme="minorHAnsi" w:hAnsiTheme="minorHAnsi"/>
      <w:i/>
      <w:iCs/>
      <w:color w:val="1F497D" w:themeColor="text2"/>
      <w:sz w:val="18"/>
      <w:szCs w:val="18"/>
    </w:rPr>
  </w:style>
  <w:style w:type="character" w:styleId="Zwaar">
    <w:name w:val="Strong"/>
    <w:basedOn w:val="Standaardalinea-lettertype"/>
    <w:uiPriority w:val="22"/>
    <w:qFormat/>
    <w:rsid w:val="00060A01"/>
    <w:rPr>
      <w:b/>
      <w:bCs/>
    </w:rPr>
  </w:style>
  <w:style w:type="paragraph" w:styleId="Koptekst">
    <w:name w:val="header"/>
    <w:basedOn w:val="Standaard"/>
    <w:link w:val="KoptekstChar"/>
    <w:uiPriority w:val="99"/>
    <w:unhideWhenUsed/>
    <w:rsid w:val="00DF0F42"/>
    <w:pPr>
      <w:tabs>
        <w:tab w:val="center" w:pos="4536"/>
        <w:tab w:val="right" w:pos="9072"/>
      </w:tabs>
    </w:pPr>
  </w:style>
  <w:style w:type="character" w:customStyle="1" w:styleId="KoptekstChar">
    <w:name w:val="Koptekst Char"/>
    <w:basedOn w:val="Standaardalinea-lettertype"/>
    <w:link w:val="Koptekst"/>
    <w:uiPriority w:val="99"/>
    <w:rsid w:val="00DF0F42"/>
  </w:style>
  <w:style w:type="paragraph" w:styleId="Voettekst">
    <w:name w:val="footer"/>
    <w:basedOn w:val="Standaard"/>
    <w:link w:val="VoettekstChar"/>
    <w:uiPriority w:val="99"/>
    <w:unhideWhenUsed/>
    <w:rsid w:val="00DF0F42"/>
    <w:pPr>
      <w:tabs>
        <w:tab w:val="center" w:pos="4536"/>
        <w:tab w:val="right" w:pos="9072"/>
      </w:tabs>
    </w:pPr>
  </w:style>
  <w:style w:type="character" w:customStyle="1" w:styleId="VoettekstChar">
    <w:name w:val="Voettekst Char"/>
    <w:basedOn w:val="Standaardalinea-lettertype"/>
    <w:link w:val="Voettekst"/>
    <w:uiPriority w:val="99"/>
    <w:rsid w:val="00DF0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1CD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1CD3"/>
    <w:rPr>
      <w:rFonts w:ascii="Tahoma" w:hAnsi="Tahoma" w:cs="Tahoma"/>
      <w:sz w:val="16"/>
      <w:szCs w:val="16"/>
    </w:rPr>
  </w:style>
  <w:style w:type="character" w:customStyle="1" w:styleId="downloadlinklink">
    <w:name w:val="download_link_link"/>
    <w:basedOn w:val="Standaardalinea-lettertype"/>
    <w:rsid w:val="0049536C"/>
  </w:style>
  <w:style w:type="paragraph" w:styleId="Lijstalinea">
    <w:name w:val="List Paragraph"/>
    <w:basedOn w:val="Standaard"/>
    <w:uiPriority w:val="34"/>
    <w:qFormat/>
    <w:rsid w:val="00A55F28"/>
    <w:pPr>
      <w:spacing w:after="160" w:line="259" w:lineRule="auto"/>
      <w:ind w:left="720"/>
      <w:contextualSpacing/>
    </w:pPr>
    <w:rPr>
      <w:rFonts w:asciiTheme="minorHAnsi" w:hAnsiTheme="minorHAnsi"/>
      <w:sz w:val="22"/>
    </w:rPr>
  </w:style>
  <w:style w:type="paragraph" w:styleId="Bijschrift">
    <w:name w:val="caption"/>
    <w:basedOn w:val="Standaard"/>
    <w:next w:val="Standaard"/>
    <w:uiPriority w:val="35"/>
    <w:unhideWhenUsed/>
    <w:qFormat/>
    <w:rsid w:val="00CE644C"/>
    <w:pPr>
      <w:spacing w:after="200"/>
    </w:pPr>
    <w:rPr>
      <w:rFonts w:asciiTheme="minorHAnsi" w:hAnsiTheme="minorHAnsi"/>
      <w:i/>
      <w:iCs/>
      <w:color w:val="1F497D" w:themeColor="text2"/>
      <w:sz w:val="18"/>
      <w:szCs w:val="18"/>
    </w:rPr>
  </w:style>
  <w:style w:type="character" w:styleId="Zwaar">
    <w:name w:val="Strong"/>
    <w:basedOn w:val="Standaardalinea-lettertype"/>
    <w:uiPriority w:val="22"/>
    <w:qFormat/>
    <w:rsid w:val="00060A01"/>
    <w:rPr>
      <w:b/>
      <w:bCs/>
    </w:rPr>
  </w:style>
  <w:style w:type="paragraph" w:styleId="Koptekst">
    <w:name w:val="header"/>
    <w:basedOn w:val="Standaard"/>
    <w:link w:val="KoptekstChar"/>
    <w:uiPriority w:val="99"/>
    <w:unhideWhenUsed/>
    <w:rsid w:val="00DF0F42"/>
    <w:pPr>
      <w:tabs>
        <w:tab w:val="center" w:pos="4536"/>
        <w:tab w:val="right" w:pos="9072"/>
      </w:tabs>
    </w:pPr>
  </w:style>
  <w:style w:type="character" w:customStyle="1" w:styleId="KoptekstChar">
    <w:name w:val="Koptekst Char"/>
    <w:basedOn w:val="Standaardalinea-lettertype"/>
    <w:link w:val="Koptekst"/>
    <w:uiPriority w:val="99"/>
    <w:rsid w:val="00DF0F42"/>
  </w:style>
  <w:style w:type="paragraph" w:styleId="Voettekst">
    <w:name w:val="footer"/>
    <w:basedOn w:val="Standaard"/>
    <w:link w:val="VoettekstChar"/>
    <w:uiPriority w:val="99"/>
    <w:unhideWhenUsed/>
    <w:rsid w:val="00DF0F42"/>
    <w:pPr>
      <w:tabs>
        <w:tab w:val="center" w:pos="4536"/>
        <w:tab w:val="right" w:pos="9072"/>
      </w:tabs>
    </w:pPr>
  </w:style>
  <w:style w:type="character" w:customStyle="1" w:styleId="VoettekstChar">
    <w:name w:val="Voettekst Char"/>
    <w:basedOn w:val="Standaardalinea-lettertype"/>
    <w:link w:val="Voettekst"/>
    <w:uiPriority w:val="99"/>
    <w:rsid w:val="00DF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1611">
      <w:bodyDiv w:val="1"/>
      <w:marLeft w:val="0"/>
      <w:marRight w:val="0"/>
      <w:marTop w:val="0"/>
      <w:marBottom w:val="0"/>
      <w:divBdr>
        <w:top w:val="none" w:sz="0" w:space="0" w:color="auto"/>
        <w:left w:val="none" w:sz="0" w:space="0" w:color="auto"/>
        <w:bottom w:val="none" w:sz="0" w:space="0" w:color="auto"/>
        <w:right w:val="none" w:sz="0" w:space="0" w:color="auto"/>
      </w:divBdr>
      <w:divsChild>
        <w:div w:id="1086533462">
          <w:marLeft w:val="0"/>
          <w:marRight w:val="0"/>
          <w:marTop w:val="0"/>
          <w:marBottom w:val="0"/>
          <w:divBdr>
            <w:top w:val="none" w:sz="0" w:space="0" w:color="auto"/>
            <w:left w:val="none" w:sz="0" w:space="0" w:color="auto"/>
            <w:bottom w:val="none" w:sz="0" w:space="0" w:color="auto"/>
            <w:right w:val="none" w:sz="0" w:space="0" w:color="auto"/>
          </w:divBdr>
        </w:div>
      </w:divsChild>
    </w:div>
    <w:div w:id="779496134">
      <w:bodyDiv w:val="1"/>
      <w:marLeft w:val="0"/>
      <w:marRight w:val="120"/>
      <w:marTop w:val="0"/>
      <w:marBottom w:val="0"/>
      <w:divBdr>
        <w:top w:val="none" w:sz="0" w:space="0" w:color="auto"/>
        <w:left w:val="none" w:sz="0" w:space="0" w:color="auto"/>
        <w:bottom w:val="none" w:sz="0" w:space="0" w:color="auto"/>
        <w:right w:val="none" w:sz="0" w:space="0" w:color="auto"/>
      </w:divBdr>
      <w:divsChild>
        <w:div w:id="1654023973">
          <w:marLeft w:val="0"/>
          <w:marRight w:val="0"/>
          <w:marTop w:val="0"/>
          <w:marBottom w:val="0"/>
          <w:divBdr>
            <w:top w:val="none" w:sz="0" w:space="0" w:color="auto"/>
            <w:left w:val="none" w:sz="0" w:space="0" w:color="auto"/>
            <w:bottom w:val="none" w:sz="0" w:space="0" w:color="auto"/>
            <w:right w:val="none" w:sz="0" w:space="0" w:color="auto"/>
          </w:divBdr>
          <w:divsChild>
            <w:div w:id="163786324">
              <w:marLeft w:val="0"/>
              <w:marRight w:val="0"/>
              <w:marTop w:val="0"/>
              <w:marBottom w:val="0"/>
              <w:divBdr>
                <w:top w:val="none" w:sz="0" w:space="0" w:color="auto"/>
                <w:left w:val="none" w:sz="0" w:space="0" w:color="auto"/>
                <w:bottom w:val="none" w:sz="0" w:space="0" w:color="auto"/>
                <w:right w:val="none" w:sz="0" w:space="0" w:color="auto"/>
              </w:divBdr>
              <w:divsChild>
                <w:div w:id="1214196510">
                  <w:marLeft w:val="0"/>
                  <w:marRight w:val="0"/>
                  <w:marTop w:val="0"/>
                  <w:marBottom w:val="0"/>
                  <w:divBdr>
                    <w:top w:val="none" w:sz="0" w:space="0" w:color="auto"/>
                    <w:left w:val="none" w:sz="0" w:space="0" w:color="auto"/>
                    <w:bottom w:val="none" w:sz="0" w:space="0" w:color="auto"/>
                    <w:right w:val="none" w:sz="0" w:space="0" w:color="auto"/>
                  </w:divBdr>
                </w:div>
                <w:div w:id="1091773715">
                  <w:marLeft w:val="0"/>
                  <w:marRight w:val="0"/>
                  <w:marTop w:val="0"/>
                  <w:marBottom w:val="0"/>
                  <w:divBdr>
                    <w:top w:val="none" w:sz="0" w:space="0" w:color="auto"/>
                    <w:left w:val="none" w:sz="0" w:space="0" w:color="auto"/>
                    <w:bottom w:val="none" w:sz="0" w:space="0" w:color="auto"/>
                    <w:right w:val="none" w:sz="0" w:space="0" w:color="auto"/>
                  </w:divBdr>
                </w:div>
                <w:div w:id="1621181692">
                  <w:marLeft w:val="0"/>
                  <w:marRight w:val="0"/>
                  <w:marTop w:val="0"/>
                  <w:marBottom w:val="0"/>
                  <w:divBdr>
                    <w:top w:val="none" w:sz="0" w:space="0" w:color="auto"/>
                    <w:left w:val="none" w:sz="0" w:space="0" w:color="auto"/>
                    <w:bottom w:val="none" w:sz="0" w:space="0" w:color="auto"/>
                    <w:right w:val="none" w:sz="0" w:space="0" w:color="auto"/>
                  </w:divBdr>
                </w:div>
                <w:div w:id="585500476">
                  <w:marLeft w:val="0"/>
                  <w:marRight w:val="0"/>
                  <w:marTop w:val="0"/>
                  <w:marBottom w:val="0"/>
                  <w:divBdr>
                    <w:top w:val="none" w:sz="0" w:space="0" w:color="auto"/>
                    <w:left w:val="none" w:sz="0" w:space="0" w:color="auto"/>
                    <w:bottom w:val="none" w:sz="0" w:space="0" w:color="auto"/>
                    <w:right w:val="none" w:sz="0" w:space="0" w:color="auto"/>
                  </w:divBdr>
                </w:div>
                <w:div w:id="3352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4562">
      <w:bodyDiv w:val="1"/>
      <w:marLeft w:val="0"/>
      <w:marRight w:val="120"/>
      <w:marTop w:val="0"/>
      <w:marBottom w:val="0"/>
      <w:divBdr>
        <w:top w:val="none" w:sz="0" w:space="0" w:color="auto"/>
        <w:left w:val="none" w:sz="0" w:space="0" w:color="auto"/>
        <w:bottom w:val="none" w:sz="0" w:space="0" w:color="auto"/>
        <w:right w:val="none" w:sz="0" w:space="0" w:color="auto"/>
      </w:divBdr>
      <w:divsChild>
        <w:div w:id="1310551599">
          <w:marLeft w:val="0"/>
          <w:marRight w:val="0"/>
          <w:marTop w:val="0"/>
          <w:marBottom w:val="0"/>
          <w:divBdr>
            <w:top w:val="none" w:sz="0" w:space="0" w:color="auto"/>
            <w:left w:val="none" w:sz="0" w:space="0" w:color="auto"/>
            <w:bottom w:val="none" w:sz="0" w:space="0" w:color="auto"/>
            <w:right w:val="none" w:sz="0" w:space="0" w:color="auto"/>
          </w:divBdr>
          <w:divsChild>
            <w:div w:id="1474173213">
              <w:marLeft w:val="0"/>
              <w:marRight w:val="0"/>
              <w:marTop w:val="0"/>
              <w:marBottom w:val="0"/>
              <w:divBdr>
                <w:top w:val="none" w:sz="0" w:space="0" w:color="auto"/>
                <w:left w:val="none" w:sz="0" w:space="0" w:color="auto"/>
                <w:bottom w:val="none" w:sz="0" w:space="0" w:color="auto"/>
                <w:right w:val="none" w:sz="0" w:space="0" w:color="auto"/>
              </w:divBdr>
            </w:div>
            <w:div w:id="1930771375">
              <w:marLeft w:val="0"/>
              <w:marRight w:val="0"/>
              <w:marTop w:val="0"/>
              <w:marBottom w:val="0"/>
              <w:divBdr>
                <w:top w:val="none" w:sz="0" w:space="0" w:color="auto"/>
                <w:left w:val="none" w:sz="0" w:space="0" w:color="auto"/>
                <w:bottom w:val="none" w:sz="0" w:space="0" w:color="auto"/>
                <w:right w:val="none" w:sz="0" w:space="0" w:color="auto"/>
              </w:divBdr>
            </w:div>
            <w:div w:id="1377388308">
              <w:marLeft w:val="0"/>
              <w:marRight w:val="0"/>
              <w:marTop w:val="0"/>
              <w:marBottom w:val="0"/>
              <w:divBdr>
                <w:top w:val="none" w:sz="0" w:space="0" w:color="auto"/>
                <w:left w:val="none" w:sz="0" w:space="0" w:color="auto"/>
                <w:bottom w:val="none" w:sz="0" w:space="0" w:color="auto"/>
                <w:right w:val="none" w:sz="0" w:space="0" w:color="auto"/>
              </w:divBdr>
            </w:div>
            <w:div w:id="2007324985">
              <w:marLeft w:val="0"/>
              <w:marRight w:val="0"/>
              <w:marTop w:val="0"/>
              <w:marBottom w:val="0"/>
              <w:divBdr>
                <w:top w:val="none" w:sz="0" w:space="0" w:color="auto"/>
                <w:left w:val="none" w:sz="0" w:space="0" w:color="auto"/>
                <w:bottom w:val="none" w:sz="0" w:space="0" w:color="auto"/>
                <w:right w:val="none" w:sz="0" w:space="0" w:color="auto"/>
              </w:divBdr>
            </w:div>
            <w:div w:id="2026126385">
              <w:marLeft w:val="0"/>
              <w:marRight w:val="0"/>
              <w:marTop w:val="0"/>
              <w:marBottom w:val="0"/>
              <w:divBdr>
                <w:top w:val="none" w:sz="0" w:space="0" w:color="auto"/>
                <w:left w:val="none" w:sz="0" w:space="0" w:color="auto"/>
                <w:bottom w:val="none" w:sz="0" w:space="0" w:color="auto"/>
                <w:right w:val="none" w:sz="0" w:space="0" w:color="auto"/>
              </w:divBdr>
            </w:div>
            <w:div w:id="883061368">
              <w:marLeft w:val="0"/>
              <w:marRight w:val="0"/>
              <w:marTop w:val="0"/>
              <w:marBottom w:val="0"/>
              <w:divBdr>
                <w:top w:val="none" w:sz="0" w:space="0" w:color="auto"/>
                <w:left w:val="none" w:sz="0" w:space="0" w:color="auto"/>
                <w:bottom w:val="none" w:sz="0" w:space="0" w:color="auto"/>
                <w:right w:val="none" w:sz="0" w:space="0" w:color="auto"/>
              </w:divBdr>
            </w:div>
            <w:div w:id="211307144">
              <w:marLeft w:val="0"/>
              <w:marRight w:val="0"/>
              <w:marTop w:val="0"/>
              <w:marBottom w:val="0"/>
              <w:divBdr>
                <w:top w:val="none" w:sz="0" w:space="0" w:color="auto"/>
                <w:left w:val="none" w:sz="0" w:space="0" w:color="auto"/>
                <w:bottom w:val="none" w:sz="0" w:space="0" w:color="auto"/>
                <w:right w:val="none" w:sz="0" w:space="0" w:color="auto"/>
              </w:divBdr>
            </w:div>
            <w:div w:id="1901136238">
              <w:marLeft w:val="0"/>
              <w:marRight w:val="0"/>
              <w:marTop w:val="0"/>
              <w:marBottom w:val="0"/>
              <w:divBdr>
                <w:top w:val="none" w:sz="0" w:space="0" w:color="auto"/>
                <w:left w:val="none" w:sz="0" w:space="0" w:color="auto"/>
                <w:bottom w:val="none" w:sz="0" w:space="0" w:color="auto"/>
                <w:right w:val="none" w:sz="0" w:space="0" w:color="auto"/>
              </w:divBdr>
            </w:div>
            <w:div w:id="9613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Han17</b:Tag>
    <b:SourceType>InternetSite</b:SourceType>
    <b:Guid>{4301FB5B-411E-4FA2-BB34-23682F979607}</b:Guid>
    <b:Author>
      <b:Author>
        <b:NameList>
          <b:Person>
            <b:Last>Geerts-Claassen</b:Last>
            <b:First>Hanneke</b:First>
          </b:Person>
        </b:NameList>
      </b:Author>
    </b:Author>
    <b:Title>www.mrtinbalans.nl</b:Title>
    <b:InternetSiteTitle>MRT In Balans Praktijk voor Motorische Remidial Teaching</b:InternetSiteTitle>
    <b:Year>2017</b:Year>
    <b:RefOrder>3</b:RefOrder>
  </b:Source>
  <b:Source>
    <b:Tag>RTL17</b:Tag>
    <b:SourceType>ArticleInAPeriodical</b:SourceType>
    <b:Guid>{46B2E40F-6C17-4ED8-906D-CBEBC002D8A9}</b:Guid>
    <b:Year>2017</b:Year>
    <b:Author>
      <b:Author>
        <b:NameList>
          <b:Person>
            <b:Last>RTLNieuws</b:Last>
          </b:Person>
        </b:NameList>
      </b:Author>
    </b:Author>
    <b:RefOrder>4</b:RefOrder>
  </b:Source>
  <b:Source>
    <b:Tag>SLO152</b:Tag>
    <b:SourceType>DocumentFromInternetSite</b:SourceType>
    <b:Guid>{AA922522-84DF-4DAA-8481-063D40B74CE6}</b:Guid>
    <b:Title>SLO</b:Title>
    <b:InternetSiteTitle>Leerplankader Kunstzinnige Oriëntatie</b:InternetSiteTitle>
    <b:Year>2015</b:Year>
    <b:RefOrder>5</b:RefOrder>
  </b:Source>
  <b:Source>
    <b:Tag>Mar10</b:Tag>
    <b:SourceType>JournalArticle</b:SourceType>
    <b:Guid>{2A531A0E-320B-4488-9E24-CC8C79BC79CC}</b:Guid>
    <b:Title>Fijne motoriek bij kleuters</b:Title>
    <b:Year>2010</b:Year>
    <b:Author>
      <b:Author>
        <b:NameList>
          <b:Person>
            <b:Last>Wouters</b:Last>
            <b:First>Marlies</b:First>
            <b:Middle>Schaerlaeckens en Lia</b:Middle>
          </b:Person>
        </b:NameList>
      </b:Author>
    </b:Author>
    <b:JournalName>Tijdschrijft voor Remedial Teaching</b:JournalName>
    <b:Pages>12-17</b:Pages>
    <b:RefOrder>6</b:RefOrder>
  </b:Source>
  <b:Source>
    <b:Tag>Ref18</b:Tag>
    <b:SourceType>InternetSite</b:SourceType>
    <b:Guid>{05B5867E-0A81-44CD-8E0B-220A2C8AC2A4}</b:Guid>
    <b:Author>
      <b:Author>
        <b:Corporate>Reflex in Beeld</b:Corporate>
      </b:Author>
    </b:Author>
    <b:Title>Reflex in Beeld</b:Title>
    <b:InternetSiteTitle>www.reflexinbeeld.nl</b:InternetSiteTitle>
    <b:Year>2018</b:Year>
    <b:RefOrder>7</b:RefOrder>
  </b:Source>
  <b:Source>
    <b:Tag>Pla141</b:Tag>
    <b:SourceType>ArticleInAPeriodical</b:SourceType>
    <b:Guid>{5A84E1AE-67D3-48A1-A77C-275E5055F250}</b:Guid>
    <b:Author>
      <b:Author>
        <b:Corporate>Platform Handschriftontwikkeling</b:Corporate>
      </b:Author>
    </b:Author>
    <b:Title>Voorwaarden om het schrijven met de hand te kunnen leren</b:Title>
    <b:Year>2014</b:Year>
    <b:RefOrder>8</b:RefOrder>
  </b:Source>
  <b:Source>
    <b:Tag>Hoe14</b:Tag>
    <b:SourceType>DocumentFromInternetSite</b:SourceType>
    <b:Guid>{9D2D64BF-0B3A-41F7-977D-CDCFA995A6AB}</b:Guid>
    <b:Title>Krassen, koppoters en perspectief tekenen. De ontwikkeling van de tekenvaardigheid.</b:Title>
    <b:Year>2014</b:Year>
    <b:Author>
      <b:Author>
        <b:NameList>
          <b:Person>
            <b:Last>Hoeven</b:Last>
            <b:First>Drs.</b:First>
            <b:Middle>Tamarde Vos-van er</b:Middle>
          </b:Person>
        </b:NameList>
      </b:Author>
    </b:Author>
    <b:Month>september</b:Month>
    <b:InternetSiteTitle>www.opvoedadvies.nl</b:InternetSiteTitle>
    <b:RefOrder>10</b:RefOrder>
  </b:Source>
  <b:Source>
    <b:Tag>Pla14</b:Tag>
    <b:SourceType>Report</b:SourceType>
    <b:Guid>{C88DAA06-EAD0-42CF-AC5A-0F7C31941EFF}</b:Guid>
    <b:Title>Voorwaarden om het schrijven met de hand te kunnen leren</b:Title>
    <b:Year>2014</b:Year>
    <b:Author>
      <b:Author>
        <b:Corporate>Platform Handschriftontwikkeling</b:Corporate>
      </b:Author>
    </b:Author>
    <b:RefOrder>12</b:RefOrder>
  </b:Source>
  <b:Source>
    <b:Tag>Eer07</b:Tag>
    <b:SourceType>Book</b:SourceType>
    <b:Guid>{ACEC95B9-B0E9-4E84-91BD-57C05F6B01A1}</b:Guid>
    <b:Author>
      <b:Author>
        <b:NameList>
          <b:Person>
            <b:Last>Eerd-Smetsers</b:Last>
            <b:First>Martin</b:First>
            <b:Middle>Keulen en Corrie van</b:Middle>
          </b:Person>
        </b:NameList>
      </b:Author>
    </b:Author>
    <b:Title>Van kleutertekening tot schrijven</b:Title>
    <b:Year>2007</b:Year>
    <b:City>Groningen/Houten</b:City>
    <b:Publisher>Noordhoff Uitgevers</b:Publisher>
    <b:RefOrder>13</b:RefOrder>
  </b:Source>
  <b:Source>
    <b:Tag>Ell17</b:Tag>
    <b:SourceType>ArticleInAPeriodical</b:SourceType>
    <b:Guid>{FA739E6B-CDC3-42F5-BB97-C9BB3C391A02}</b:Guid>
    <b:Title>Schrijfvaardigheid kinderen holt achteruit</b:Title>
    <b:Year>2017</b:Year>
    <b:Month>juli</b:Month>
    <b:Day>31</b:Day>
    <b:Author>
      <b:Author>
        <b:NameList>
          <b:Person>
            <b:Last>Gaalen</b:Last>
            <b:First>Ellen</b:First>
            <b:Middle>van</b:Middle>
          </b:Person>
        </b:NameList>
      </b:Author>
    </b:Author>
    <b:PeriodicalTitle>AD</b:PeriodicalTitle>
    <b:RefOrder>14</b:RefOrder>
  </b:Source>
  <b:Source>
    <b:Tag>Pra89</b:Tag>
    <b:SourceType>Report</b:SourceType>
    <b:Guid>{95DDF4AB-B62B-4C5F-8E13-CACDADD6C06C}</b:Guid>
    <b:Title>The developent of spoken and written language</b:Title>
    <b:Year>1989</b:Year>
    <b:Author>
      <b:Author>
        <b:NameList>
          <b:Person>
            <b:Last>Pratt</b:Last>
            <b:First>Garton</b:First>
            <b:Middle>en</b:Middle>
          </b:Person>
        </b:NameList>
      </b:Author>
    </b:Author>
    <b:RefOrder>15</b:RefOrder>
  </b:Source>
  <b:Source>
    <b:Tag>Ben04</b:Tag>
    <b:SourceType>JournalArticle</b:SourceType>
    <b:Guid>{F58BAB9A-8205-4D4B-8886-48D8E0066985}</b:Guid>
    <b:Title>Kinderen leren al schrijven terwijl ze daar nog helemaal niet aan toe zijn</b:Title>
    <b:Year>2004</b:Year>
    <b:Author>
      <b:Author>
        <b:NameList>
          <b:Person>
            <b:Last>Hamerling</b:Last>
            <b:First>Ben</b:First>
          </b:Person>
        </b:NameList>
      </b:Author>
    </b:Author>
    <b:JournalName>PLEINprimair</b:JournalName>
    <b:RefOrder>18</b:RefOrder>
  </b:Source>
</b:Sources>
</file>

<file path=customXml/itemProps1.xml><?xml version="1.0" encoding="utf-8"?>
<ds:datastoreItem xmlns:ds="http://schemas.openxmlformats.org/officeDocument/2006/customXml" ds:itemID="{66A1AA8D-E527-45AA-91A9-77914205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1911</Words>
  <Characters>10511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Schermer</dc:creator>
  <cp:lastModifiedBy>Schermer</cp:lastModifiedBy>
  <cp:revision>34</cp:revision>
  <dcterms:created xsi:type="dcterms:W3CDTF">2019-11-08T20:13:00Z</dcterms:created>
  <dcterms:modified xsi:type="dcterms:W3CDTF">2019-11-09T11:07:00Z</dcterms:modified>
</cp:coreProperties>
</file>